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6DCF" w14:textId="3AD79C50" w:rsidR="00E05472" w:rsidRDefault="00E05472" w:rsidP="00E05472">
      <w:pPr>
        <w:rPr>
          <w:b/>
        </w:rPr>
      </w:pPr>
      <w:r>
        <w:rPr>
          <w:b/>
        </w:rPr>
        <w:t>Gamma probability distribution</w:t>
      </w:r>
    </w:p>
    <w:p w14:paraId="37346E39" w14:textId="77777777" w:rsidR="00E05472" w:rsidRPr="00BA04AD" w:rsidRDefault="00E05472" w:rsidP="00E05472"/>
    <w:p w14:paraId="71755A3E" w14:textId="1E648733" w:rsidR="00E05472" w:rsidRDefault="00E05472" w:rsidP="00E05472">
      <w:pPr>
        <w:ind w:left="720"/>
      </w:pPr>
      <w:r>
        <w:t xml:space="preserve">This PDF is often used in survival and reliability analysis.  For example, these PDFs are used for modeling lifetimes of individuals or manufactured products.  </w:t>
      </w:r>
    </w:p>
    <w:p w14:paraId="3E13FF0D" w14:textId="77777777" w:rsidR="00E05472" w:rsidRDefault="00E05472" w:rsidP="00E05472">
      <w:pPr>
        <w:ind w:left="720"/>
      </w:pPr>
    </w:p>
    <w:p w14:paraId="606DDF43" w14:textId="380A4EBE" w:rsidR="00E05472" w:rsidRDefault="00E05472" w:rsidP="00E05472">
      <w:r>
        <w:t xml:space="preserve">The PDF contains the </w:t>
      </w:r>
      <w:r w:rsidRPr="00E05472">
        <w:rPr>
          <w:u w:val="single"/>
        </w:rPr>
        <w:t>gamma function</w:t>
      </w:r>
      <w:r>
        <w:t xml:space="preserve"> defined by</w:t>
      </w:r>
    </w:p>
    <w:p w14:paraId="01F59174" w14:textId="77777777" w:rsidR="000D4A41" w:rsidRDefault="000D4A41" w:rsidP="00E05472">
      <w:pPr>
        <w:ind w:left="720"/>
      </w:pPr>
    </w:p>
    <w:p w14:paraId="721B054C" w14:textId="62FB8523" w:rsidR="00E05472" w:rsidRDefault="003A3D77" w:rsidP="00E05472">
      <w:pPr>
        <w:ind w:left="720"/>
      </w:pPr>
      <w:r w:rsidRPr="00BA04AD">
        <w:rPr>
          <w:position w:val="-38"/>
        </w:rPr>
        <w:object w:dxaOrig="3340" w:dyaOrig="960" w14:anchorId="35FE3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35pt;height:48pt" o:ole="">
            <v:imagedata r:id="rId7" o:title=""/>
          </v:shape>
          <o:OLEObject Type="Embed" ProgID="Equation.DSMT4" ShapeID="_x0000_i1025" DrawAspect="Content" ObjectID="_1691491209" r:id="rId8"/>
        </w:object>
      </w:r>
    </w:p>
    <w:p w14:paraId="6491A45D" w14:textId="77777777" w:rsidR="000D4A41" w:rsidRDefault="000D4A41" w:rsidP="00E05472"/>
    <w:p w14:paraId="11A72D66" w14:textId="454304FE" w:rsidR="00E05472" w:rsidRDefault="00E05472" w:rsidP="00E05472">
      <w:r>
        <w:t xml:space="preserve">for </w:t>
      </w:r>
      <w:r>
        <w:sym w:font="Symbol" w:char="F061"/>
      </w:r>
      <w:r>
        <w:t xml:space="preserve"> &gt;</w:t>
      </w:r>
      <w:r w:rsidR="000D4A41">
        <w:t xml:space="preserve"> </w:t>
      </w:r>
      <w:r>
        <w:t>0.</w:t>
      </w:r>
    </w:p>
    <w:p w14:paraId="55854E09" w14:textId="77777777" w:rsidR="00E05472" w:rsidRDefault="00E05472" w:rsidP="00E05472"/>
    <w:p w14:paraId="760FA102" w14:textId="77777777" w:rsidR="00E05472" w:rsidRPr="00BA04AD" w:rsidRDefault="00E05472" w:rsidP="00E05472">
      <w:pPr>
        <w:ind w:left="720"/>
      </w:pPr>
      <w:r w:rsidRPr="00BA04AD">
        <w:rPr>
          <w:u w:val="single"/>
        </w:rPr>
        <w:t>Notes</w:t>
      </w:r>
      <w:r>
        <w:t xml:space="preserve">: </w:t>
      </w:r>
    </w:p>
    <w:p w14:paraId="50A0BF97" w14:textId="6DF604FF" w:rsidR="00E05472" w:rsidRDefault="00E05472" w:rsidP="00E05472">
      <w:pPr>
        <w:pStyle w:val="ListParagraph"/>
        <w:numPr>
          <w:ilvl w:val="0"/>
          <w:numId w:val="36"/>
        </w:numPr>
        <w:jc w:val="left"/>
      </w:pPr>
      <w:r>
        <w:t xml:space="preserve">When </w:t>
      </w:r>
      <w:r>
        <w:sym w:font="Symbol" w:char="F061"/>
      </w:r>
      <w:r>
        <w:t xml:space="preserve"> is a positive integer, </w:t>
      </w:r>
      <w:r>
        <w:sym w:font="Symbol" w:char="F047"/>
      </w:r>
      <w:r>
        <w:t>(</w:t>
      </w:r>
      <w:r>
        <w:sym w:font="Symbol" w:char="F061"/>
      </w:r>
      <w:r>
        <w:t>) = (</w:t>
      </w:r>
      <w:r>
        <w:sym w:font="Symbol" w:char="F061"/>
      </w:r>
      <w:r>
        <w:t xml:space="preserve">-1)!; for example, </w:t>
      </w:r>
      <w:r>
        <w:sym w:font="Symbol" w:char="F047"/>
      </w:r>
      <w:r>
        <w:t>(3) = (3-1)! = 2! = 2</w:t>
      </w:r>
      <w:r w:rsidR="00E14250">
        <w:sym w:font="Symbol" w:char="F0B4"/>
      </w:r>
      <w:r>
        <w:t>1 = 2</w:t>
      </w:r>
    </w:p>
    <w:p w14:paraId="41E2D30E" w14:textId="77777777" w:rsidR="00E05472" w:rsidRDefault="00E05472" w:rsidP="00E05472">
      <w:pPr>
        <w:numPr>
          <w:ilvl w:val="0"/>
          <w:numId w:val="36"/>
        </w:numPr>
        <w:jc w:val="left"/>
      </w:pPr>
      <w:r w:rsidRPr="00BA04AD">
        <w:t>Through</w:t>
      </w:r>
      <w:r>
        <w:t xml:space="preserve"> integrating by parts, one can show </w:t>
      </w:r>
      <w:r>
        <w:sym w:font="Symbol" w:char="F047"/>
      </w:r>
      <w:r>
        <w:t>(</w:t>
      </w:r>
      <w:r>
        <w:sym w:font="Symbol" w:char="F061"/>
      </w:r>
      <w:r>
        <w:t xml:space="preserve">) = </w:t>
      </w:r>
      <w:r>
        <w:br/>
        <w:t>(</w:t>
      </w:r>
      <w:r>
        <w:sym w:font="Symbol" w:char="F061"/>
      </w:r>
      <w:r>
        <w:t>-1)</w:t>
      </w:r>
      <w:r>
        <w:sym w:font="Symbol" w:char="F047"/>
      </w:r>
      <w:r>
        <w:t>(</w:t>
      </w:r>
      <w:r>
        <w:sym w:font="Symbol" w:char="F061"/>
      </w:r>
      <w:r>
        <w:t>-1)</w:t>
      </w:r>
    </w:p>
    <w:p w14:paraId="35C799B3" w14:textId="77777777" w:rsidR="00E05472" w:rsidRDefault="00E05472" w:rsidP="00E05472">
      <w:pPr>
        <w:numPr>
          <w:ilvl w:val="0"/>
          <w:numId w:val="36"/>
        </w:numPr>
        <w:jc w:val="left"/>
      </w:pPr>
      <w:r>
        <w:sym w:font="Symbol" w:char="F047"/>
      </w:r>
      <w:r>
        <w:t xml:space="preserve">(1/2) = </w:t>
      </w:r>
      <w:r w:rsidRPr="00BA04AD">
        <w:rPr>
          <w:position w:val="-8"/>
        </w:rPr>
        <w:object w:dxaOrig="600" w:dyaOrig="540" w14:anchorId="73AD5734">
          <v:shape id="_x0000_i1026" type="#_x0000_t75" style="width:30.6pt;height:27.6pt" o:ole="">
            <v:imagedata r:id="rId9" o:title=""/>
          </v:shape>
          <o:OLEObject Type="Embed" ProgID="Equation.DSMT4" ShapeID="_x0000_i1026" DrawAspect="Content" ObjectID="_1691491210" r:id="rId10"/>
        </w:object>
      </w:r>
    </w:p>
    <w:p w14:paraId="0C92008F" w14:textId="77777777" w:rsidR="00E14250" w:rsidRDefault="00E14250" w:rsidP="00E05472">
      <w:pPr>
        <w:numPr>
          <w:ilvl w:val="0"/>
          <w:numId w:val="36"/>
        </w:numPr>
        <w:jc w:val="left"/>
      </w:pPr>
      <w:r>
        <w:t xml:space="preserve">R function: </w:t>
      </w:r>
      <w:proofErr w:type="gramStart"/>
      <w:r w:rsidRPr="00E14250">
        <w:rPr>
          <w:rFonts w:ascii="Courier New" w:hAnsi="Courier New" w:cs="Courier New"/>
        </w:rPr>
        <w:t>gamma(</w:t>
      </w:r>
      <w:proofErr w:type="gramEnd"/>
      <w:r w:rsidRPr="00E14250">
        <w:rPr>
          <w:rFonts w:ascii="Courier New" w:hAnsi="Courier New" w:cs="Courier New"/>
        </w:rPr>
        <w:t>)</w:t>
      </w:r>
    </w:p>
    <w:p w14:paraId="2F12B8B2" w14:textId="2646EE8F" w:rsidR="00E05472" w:rsidRDefault="00E14250" w:rsidP="00E14250">
      <w:pPr>
        <w:numPr>
          <w:ilvl w:val="0"/>
          <w:numId w:val="36"/>
        </w:numPr>
        <w:jc w:val="left"/>
      </w:pPr>
      <w:r>
        <w:t xml:space="preserve">Sage function: </w:t>
      </w:r>
      <w:proofErr w:type="gramStart"/>
      <w:r w:rsidRPr="00E14250">
        <w:rPr>
          <w:rFonts w:ascii="Courier New" w:hAnsi="Courier New" w:cs="Courier New"/>
        </w:rPr>
        <w:t>gamma(</w:t>
      </w:r>
      <w:proofErr w:type="gramEnd"/>
      <w:r w:rsidRPr="00E14250">
        <w:rPr>
          <w:rFonts w:ascii="Courier New" w:hAnsi="Courier New" w:cs="Courier New"/>
        </w:rPr>
        <w:t>)</w:t>
      </w:r>
    </w:p>
    <w:p w14:paraId="0A3AA6A4" w14:textId="062FDF6D" w:rsidR="00E14250" w:rsidRDefault="00E14250" w:rsidP="00E14250">
      <w:pPr>
        <w:jc w:val="left"/>
      </w:pPr>
    </w:p>
    <w:p w14:paraId="759B0ED8" w14:textId="7BCDA401" w:rsidR="00E14250" w:rsidRPr="00E14250" w:rsidRDefault="00E14250" w:rsidP="00E14250">
      <w:pPr>
        <w:jc w:val="left"/>
      </w:pPr>
      <w:r>
        <w:t xml:space="preserve">The gamma PDF for a random variable Y is </w:t>
      </w:r>
    </w:p>
    <w:p w14:paraId="7BBC09C4" w14:textId="77777777" w:rsidR="00E14250" w:rsidRDefault="00E14250" w:rsidP="00E05472">
      <w:pPr>
        <w:ind w:left="720"/>
        <w:rPr>
          <w:b/>
        </w:rPr>
      </w:pPr>
    </w:p>
    <w:p w14:paraId="5C57AFD7" w14:textId="383F9ECE" w:rsidR="00E05472" w:rsidRDefault="00E05472" w:rsidP="00E05472">
      <w:pPr>
        <w:ind w:left="720"/>
        <w:rPr>
          <w:b/>
        </w:rPr>
      </w:pPr>
      <w:r w:rsidRPr="00BA04AD">
        <w:rPr>
          <w:b/>
          <w:position w:val="-76"/>
        </w:rPr>
        <w:object w:dxaOrig="6100" w:dyaOrig="1719" w14:anchorId="3A515848">
          <v:shape id="_x0000_i1027" type="#_x0000_t75" style="width:304.7pt;height:85.2pt" o:ole="">
            <v:imagedata r:id="rId11" o:title=""/>
          </v:shape>
          <o:OLEObject Type="Embed" ProgID="Equation.DSMT4" ShapeID="_x0000_i1027" DrawAspect="Content" ObjectID="_1691491211" r:id="rId12"/>
        </w:object>
      </w:r>
    </w:p>
    <w:p w14:paraId="2B01C2EB" w14:textId="77777777" w:rsidR="00E05472" w:rsidRDefault="00E05472" w:rsidP="00E05472"/>
    <w:p w14:paraId="7D9F75DA" w14:textId="4039827C" w:rsidR="00E05472" w:rsidRPr="00BA04AD" w:rsidRDefault="00E05472" w:rsidP="00E05472">
      <w:r w:rsidRPr="00BA04AD">
        <w:t xml:space="preserve">where </w:t>
      </w:r>
      <w:r w:rsidRPr="00BA04AD">
        <w:sym w:font="Symbol" w:char="F061"/>
      </w:r>
      <w:r>
        <w:t xml:space="preserve"> </w:t>
      </w:r>
      <w:r w:rsidRPr="00BA04AD">
        <w:t>&gt;</w:t>
      </w:r>
      <w:r>
        <w:t xml:space="preserve"> </w:t>
      </w:r>
      <w:r w:rsidRPr="00BA04AD">
        <w:t xml:space="preserve">0 and </w:t>
      </w:r>
      <w:r w:rsidRPr="00BA04AD">
        <w:sym w:font="Symbol" w:char="F062"/>
      </w:r>
      <w:r>
        <w:t xml:space="preserve"> </w:t>
      </w:r>
      <w:r w:rsidRPr="00BA04AD">
        <w:t>&gt;</w:t>
      </w:r>
      <w:r>
        <w:t xml:space="preserve"> </w:t>
      </w:r>
      <w:r w:rsidRPr="00BA04AD">
        <w:t>0</w:t>
      </w:r>
      <w:r>
        <w:t xml:space="preserve"> are parameters</w:t>
      </w:r>
      <w:r w:rsidRPr="00BA04AD">
        <w:t xml:space="preserve">.  </w:t>
      </w:r>
    </w:p>
    <w:p w14:paraId="69792D25" w14:textId="77777777" w:rsidR="00E05472" w:rsidRPr="00BA04AD" w:rsidRDefault="00E05472" w:rsidP="00E05472"/>
    <w:p w14:paraId="68C5D582" w14:textId="77777777" w:rsidR="00E05472" w:rsidRDefault="00E05472" w:rsidP="00E05472">
      <w:pPr>
        <w:ind w:left="720"/>
        <w:rPr>
          <w:b/>
        </w:rPr>
      </w:pPr>
      <w:r w:rsidRPr="00BA04AD">
        <w:rPr>
          <w:u w:val="single"/>
        </w:rPr>
        <w:t>Notes</w:t>
      </w:r>
      <w:r>
        <w:t>:</w:t>
      </w:r>
    </w:p>
    <w:p w14:paraId="089CB9BE" w14:textId="7428B1DD" w:rsidR="00E05472" w:rsidRDefault="00E05472" w:rsidP="00E14250">
      <w:pPr>
        <w:pStyle w:val="BodyTextIndent"/>
        <w:numPr>
          <w:ilvl w:val="0"/>
          <w:numId w:val="35"/>
        </w:numPr>
      </w:pPr>
      <w:r>
        <w:t xml:space="preserve">In most realistic applications, </w:t>
      </w:r>
      <w:r>
        <w:sym w:font="Symbol" w:char="F061"/>
      </w:r>
      <w:r>
        <w:t xml:space="preserve"> and </w:t>
      </w:r>
      <w:r>
        <w:sym w:font="Symbol" w:char="F062"/>
      </w:r>
      <w:r>
        <w:t xml:space="preserve"> will not be known and we will need to estimate them. How to do this will be discussed in future </w:t>
      </w:r>
      <w:r w:rsidR="000D4A41">
        <w:t>sections</w:t>
      </w:r>
      <w:r>
        <w:t xml:space="preserve">.  </w:t>
      </w:r>
    </w:p>
    <w:p w14:paraId="7F8E5582" w14:textId="145A4698" w:rsidR="00E05472" w:rsidRDefault="00E05472" w:rsidP="00E05472">
      <w:pPr>
        <w:pStyle w:val="BodyTextIndent"/>
        <w:numPr>
          <w:ilvl w:val="0"/>
          <w:numId w:val="35"/>
        </w:numPr>
      </w:pPr>
      <w:r>
        <w:sym w:font="Symbol" w:char="F061"/>
      </w:r>
      <w:r>
        <w:t xml:space="preserve"> controls the </w:t>
      </w:r>
      <w:r w:rsidRPr="008812E6">
        <w:rPr>
          <w:u w:val="single"/>
        </w:rPr>
        <w:t>shape</w:t>
      </w:r>
      <w:r>
        <w:t xml:space="preserve"> of the PDF </w:t>
      </w:r>
      <w:r w:rsidR="00803A3F">
        <w:t>because</w:t>
      </w:r>
      <w:r>
        <w:t xml:space="preserve"> it mostly influences the “</w:t>
      </w:r>
      <w:proofErr w:type="spellStart"/>
      <w:r>
        <w:t>peakedness</w:t>
      </w:r>
      <w:proofErr w:type="spellEnd"/>
      <w:r>
        <w:t xml:space="preserve">” of the PDF.  </w:t>
      </w:r>
    </w:p>
    <w:p w14:paraId="77BF089C" w14:textId="79EBB21E" w:rsidR="00D2692A" w:rsidRDefault="00E05472" w:rsidP="00E05472">
      <w:pPr>
        <w:pStyle w:val="BodyTextIndent"/>
        <w:numPr>
          <w:ilvl w:val="0"/>
          <w:numId w:val="35"/>
        </w:numPr>
      </w:pPr>
      <w:r>
        <w:sym w:font="Symbol" w:char="F062"/>
      </w:r>
      <w:r>
        <w:t xml:space="preserve"> controls the </w:t>
      </w:r>
      <w:r w:rsidRPr="008812E6">
        <w:rPr>
          <w:u w:val="single"/>
        </w:rPr>
        <w:t>scale</w:t>
      </w:r>
      <w:r>
        <w:t xml:space="preserve"> of the PDF </w:t>
      </w:r>
      <w:r w:rsidR="00803A3F">
        <w:t>because it mostly</w:t>
      </w:r>
      <w:r>
        <w:t xml:space="preserve"> influence</w:t>
      </w:r>
      <w:r w:rsidR="00803A3F">
        <w:t>s</w:t>
      </w:r>
      <w:r>
        <w:t xml:space="preserve"> the spread of the PDF. </w:t>
      </w:r>
    </w:p>
    <w:p w14:paraId="127351DE" w14:textId="79FBFB6F" w:rsidR="00E05472" w:rsidRDefault="00D2692A" w:rsidP="00E05472">
      <w:pPr>
        <w:pStyle w:val="BodyTextIndent"/>
        <w:numPr>
          <w:ilvl w:val="0"/>
          <w:numId w:val="35"/>
        </w:numPr>
      </w:pPr>
      <w:r>
        <w:t xml:space="preserve">E(Y) = </w:t>
      </w:r>
      <w:r>
        <w:sym w:font="Symbol" w:char="F061"/>
      </w:r>
      <w:r>
        <w:sym w:font="Symbol" w:char="F062"/>
      </w:r>
      <w:r>
        <w:t xml:space="preserve">, </w:t>
      </w:r>
      <w:proofErr w:type="spellStart"/>
      <w:r>
        <w:t>Var</w:t>
      </w:r>
      <w:proofErr w:type="spellEnd"/>
      <w:r>
        <w:t xml:space="preserve">(Y) = </w:t>
      </w:r>
      <w:r>
        <w:sym w:font="Symbol" w:char="F061"/>
      </w:r>
      <w:r>
        <w:sym w:font="Symbol" w:char="F062"/>
      </w:r>
      <w:r>
        <w:rPr>
          <w:vertAlign w:val="superscript"/>
        </w:rPr>
        <w:t>2</w:t>
      </w:r>
      <w:r w:rsidR="00E05472">
        <w:t xml:space="preserve"> </w:t>
      </w:r>
    </w:p>
    <w:p w14:paraId="0919069D" w14:textId="0F4C2681" w:rsidR="00E5568F" w:rsidRDefault="00E5568F" w:rsidP="00E5568F">
      <w:pPr>
        <w:pStyle w:val="BodyTextIndent"/>
        <w:ind w:left="0"/>
      </w:pPr>
    </w:p>
    <w:p w14:paraId="6C5BC2EC" w14:textId="5F902696" w:rsidR="00D2692A" w:rsidRDefault="00D2692A" w:rsidP="00D2692A">
      <w:pPr>
        <w:ind w:left="936"/>
      </w:pPr>
      <w:r w:rsidRPr="00D2692A">
        <w:t>Proof for E(Y)</w:t>
      </w:r>
    </w:p>
    <w:p w14:paraId="38253B82" w14:textId="77777777" w:rsidR="00D2692A" w:rsidRPr="00D2692A" w:rsidRDefault="00D2692A" w:rsidP="00D2692A">
      <w:pPr>
        <w:ind w:left="936"/>
      </w:pPr>
    </w:p>
    <w:p w14:paraId="1751C7E8" w14:textId="73649AF1" w:rsidR="00D2692A" w:rsidRDefault="000D4A41" w:rsidP="00D2692A">
      <w:pPr>
        <w:ind w:left="1440"/>
      </w:pPr>
      <w:r w:rsidRPr="00AA4861">
        <w:rPr>
          <w:position w:val="-102"/>
        </w:rPr>
        <w:object w:dxaOrig="5020" w:dyaOrig="2240" w14:anchorId="01A43B94">
          <v:shape id="_x0000_i1028" type="#_x0000_t75" style="width:250.55pt;height:112.3pt" o:ole="">
            <v:imagedata r:id="rId13" o:title=""/>
          </v:shape>
          <o:OLEObject Type="Embed" ProgID="Equation.DSMT4" ShapeID="_x0000_i1028" DrawAspect="Content" ObjectID="_1691491212" r:id="rId14"/>
        </w:object>
      </w:r>
    </w:p>
    <w:p w14:paraId="376ED68A" w14:textId="77777777" w:rsidR="00D2692A" w:rsidRDefault="00D2692A" w:rsidP="00D2692A">
      <w:pPr>
        <w:ind w:left="1440"/>
      </w:pPr>
      <w:r w:rsidRPr="00E05472">
        <w:rPr>
          <w:position w:val="-46"/>
        </w:rPr>
        <w:object w:dxaOrig="6540" w:dyaOrig="1120" w14:anchorId="148E5B1C">
          <v:shape id="_x0000_i1029" type="#_x0000_t75" style="width:327.75pt;height:55.85pt" o:ole="">
            <v:imagedata r:id="rId15" o:title=""/>
          </v:shape>
          <o:OLEObject Type="Embed" ProgID="Equation.DSMT4" ShapeID="_x0000_i1029" DrawAspect="Content" ObjectID="_1691491213" r:id="rId16"/>
        </w:object>
      </w:r>
    </w:p>
    <w:p w14:paraId="32293C02" w14:textId="77777777" w:rsidR="00D2692A" w:rsidRDefault="00D2692A" w:rsidP="00D2692A">
      <w:pPr>
        <w:ind w:left="1440"/>
      </w:pPr>
      <w:r w:rsidRPr="00E05472">
        <w:rPr>
          <w:position w:val="-46"/>
        </w:rPr>
        <w:object w:dxaOrig="7260" w:dyaOrig="1120" w14:anchorId="3449F972">
          <v:shape id="_x0000_i1030" type="#_x0000_t75" style="width:363.45pt;height:55.85pt" o:ole="">
            <v:imagedata r:id="rId17" o:title=""/>
          </v:shape>
          <o:OLEObject Type="Embed" ProgID="Equation.DSMT4" ShapeID="_x0000_i1030" DrawAspect="Content" ObjectID="_1691491214" r:id="rId18"/>
        </w:object>
      </w:r>
    </w:p>
    <w:p w14:paraId="2C88FF67" w14:textId="77777777" w:rsidR="000D4A41" w:rsidRDefault="000D4A41" w:rsidP="00D2692A">
      <w:pPr>
        <w:ind w:left="1440"/>
      </w:pPr>
    </w:p>
    <w:p w14:paraId="6F0BBCE1" w14:textId="0F257F15" w:rsidR="00D2692A" w:rsidRDefault="00D2692A" w:rsidP="00D2692A">
      <w:pPr>
        <w:ind w:left="1440"/>
      </w:pPr>
      <w:r>
        <w:lastRenderedPageBreak/>
        <w:t xml:space="preserve">Notice that </w:t>
      </w:r>
      <w:r w:rsidRPr="00E05472">
        <w:rPr>
          <w:position w:val="-46"/>
        </w:rPr>
        <w:object w:dxaOrig="3200" w:dyaOrig="1080" w14:anchorId="14F35934">
          <v:shape id="_x0000_i1031" type="#_x0000_t75" style="width:160.15pt;height:54.15pt" o:ole="">
            <v:imagedata r:id="rId19" o:title=""/>
          </v:shape>
          <o:OLEObject Type="Embed" ProgID="Equation.DSMT4" ShapeID="_x0000_i1031" DrawAspect="Content" ObjectID="_1691491215" r:id="rId20"/>
        </w:object>
      </w:r>
      <w:r>
        <w:t xml:space="preserve"> is a gamma PDF with </w:t>
      </w:r>
      <w:r>
        <w:sym w:font="Symbol" w:char="F061"/>
      </w:r>
      <w:r>
        <w:t xml:space="preserve"> + 1 and </w:t>
      </w:r>
      <w:r>
        <w:sym w:font="Symbol" w:char="F062"/>
      </w:r>
      <w:r>
        <w:t xml:space="preserve"> as its parameters!</w:t>
      </w:r>
    </w:p>
    <w:p w14:paraId="7052B90E" w14:textId="77777777" w:rsidR="000D4A41" w:rsidRDefault="000D4A41" w:rsidP="00D2692A">
      <w:pPr>
        <w:ind w:left="1440"/>
      </w:pPr>
    </w:p>
    <w:p w14:paraId="72EFE454" w14:textId="4B7C082E" w:rsidR="00D2692A" w:rsidRDefault="00D2692A" w:rsidP="00D2692A">
      <w:pPr>
        <w:ind w:left="1440"/>
      </w:pPr>
      <w:r>
        <w:t xml:space="preserve">Thus, </w:t>
      </w:r>
      <w:r w:rsidRPr="00E05472">
        <w:rPr>
          <w:position w:val="-46"/>
        </w:rPr>
        <w:object w:dxaOrig="4040" w:dyaOrig="1080" w14:anchorId="56B1E65C">
          <v:shape id="_x0000_i1032" type="#_x0000_t75" style="width:202.75pt;height:54.15pt" o:ole="">
            <v:imagedata r:id="rId21" o:title=""/>
          </v:shape>
          <o:OLEObject Type="Embed" ProgID="Equation.DSMT4" ShapeID="_x0000_i1032" DrawAspect="Content" ObjectID="_1691491216" r:id="rId22"/>
        </w:object>
      </w:r>
      <w:r>
        <w:t xml:space="preserve"> = 1 and </w:t>
      </w:r>
    </w:p>
    <w:p w14:paraId="78174EEB" w14:textId="77777777" w:rsidR="00D2692A" w:rsidRDefault="00D2692A" w:rsidP="00D2692A">
      <w:pPr>
        <w:ind w:left="1440"/>
      </w:pPr>
      <w:r w:rsidRPr="00E05472">
        <w:rPr>
          <w:position w:val="-46"/>
        </w:rPr>
        <w:object w:dxaOrig="6399" w:dyaOrig="1120" w14:anchorId="01DF3E0A">
          <v:shape id="_x0000_i1033" type="#_x0000_t75" style="width:319.7pt;height:55.85pt" o:ole="">
            <v:imagedata r:id="rId23" o:title=""/>
          </v:shape>
          <o:OLEObject Type="Embed" ProgID="Equation.DSMT4" ShapeID="_x0000_i1033" DrawAspect="Content" ObjectID="_1691491217" r:id="rId24"/>
        </w:object>
      </w:r>
      <w:r>
        <w:t>.</w:t>
      </w:r>
    </w:p>
    <w:p w14:paraId="1EF8F8E8" w14:textId="0683784E" w:rsidR="00D2692A" w:rsidRDefault="00D2692A" w:rsidP="00E5568F">
      <w:pPr>
        <w:pStyle w:val="BodyTextIndent"/>
        <w:ind w:left="0"/>
      </w:pPr>
    </w:p>
    <w:p w14:paraId="7CAAEC00" w14:textId="2275071E" w:rsidR="000D4A41" w:rsidRDefault="000D4A41" w:rsidP="000D4A41">
      <w:pPr>
        <w:pStyle w:val="BodyTextIndent"/>
      </w:pPr>
      <w:r>
        <w:t>A similar proof can be performed for E(Y</w:t>
      </w:r>
      <w:r>
        <w:rPr>
          <w:vertAlign w:val="superscript"/>
        </w:rPr>
        <w:t>2</w:t>
      </w:r>
      <w:r>
        <w:t xml:space="preserve">), which will lead to </w:t>
      </w:r>
      <w:proofErr w:type="spellStart"/>
      <w:r>
        <w:t>Var</w:t>
      </w:r>
      <w:proofErr w:type="spellEnd"/>
      <w:r>
        <w:t>(Y).</w:t>
      </w:r>
    </w:p>
    <w:p w14:paraId="7E9EBC9F" w14:textId="77777777" w:rsidR="000D4A41" w:rsidRPr="000D4A41" w:rsidRDefault="000D4A41" w:rsidP="000D4A41">
      <w:pPr>
        <w:pStyle w:val="BodyTextIndent"/>
      </w:pPr>
    </w:p>
    <w:p w14:paraId="660821ED" w14:textId="77777777" w:rsidR="00D2692A" w:rsidRDefault="00D2692A" w:rsidP="00E5568F">
      <w:pPr>
        <w:pStyle w:val="BodyTextIndent"/>
        <w:ind w:left="0"/>
      </w:pPr>
    </w:p>
    <w:p w14:paraId="3D000C36" w14:textId="009CCB2D" w:rsidR="00E5568F" w:rsidRDefault="00E5568F" w:rsidP="00E5568F">
      <w:pPr>
        <w:pStyle w:val="BodyTextIndent"/>
        <w:ind w:left="0"/>
      </w:pPr>
      <w:r w:rsidRPr="00E5568F">
        <w:rPr>
          <w:u w:val="single"/>
        </w:rPr>
        <w:t>Example</w:t>
      </w:r>
      <w:r>
        <w:t xml:space="preserve">: Basic gamma </w:t>
      </w:r>
      <w:r w:rsidR="00803A3F">
        <w:t xml:space="preserve">PDF </w:t>
      </w:r>
      <w:r>
        <w:t>calculations (</w:t>
      </w:r>
      <w:proofErr w:type="spellStart"/>
      <w:proofErr w:type="gramStart"/>
      <w:r>
        <w:t>gamma.R</w:t>
      </w:r>
      <w:proofErr w:type="spellEnd"/>
      <w:proofErr w:type="gramEnd"/>
      <w:r>
        <w:t xml:space="preserve">) </w:t>
      </w:r>
    </w:p>
    <w:p w14:paraId="775428E6" w14:textId="77777777" w:rsidR="00E5568F" w:rsidRDefault="00E5568F" w:rsidP="00E5568F">
      <w:pPr>
        <w:pStyle w:val="BodyTextIndent"/>
        <w:ind w:left="0"/>
      </w:pPr>
    </w:p>
    <w:p w14:paraId="35C4644D" w14:textId="71F7681F" w:rsidR="00E5568F" w:rsidRDefault="003F7B0B" w:rsidP="00E5568F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52714C" wp14:editId="0E838544">
                <wp:simplePos x="0" y="0"/>
                <wp:positionH relativeFrom="column">
                  <wp:posOffset>4795115</wp:posOffset>
                </wp:positionH>
                <wp:positionV relativeFrom="paragraph">
                  <wp:posOffset>287858</wp:posOffset>
                </wp:positionV>
                <wp:extent cx="2157806" cy="1404620"/>
                <wp:effectExtent l="0" t="0" r="1397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806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3CAC" w14:textId="114A3DB1" w:rsidR="003F7B0B" w:rsidRPr="003F7B0B" w:rsidRDefault="003F7B0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F7B0B">
                              <w:rPr>
                                <w:color w:val="0070C0"/>
                                <w:sz w:val="28"/>
                                <w:szCs w:val="28"/>
                              </w:rPr>
                              <w:t>Code change</w:t>
                            </w:r>
                            <w:bookmarkStart w:id="0" w:name="_GoBack"/>
                            <w:bookmarkEnd w:id="0"/>
                            <w:r w:rsidRPr="003F7B0B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from what was shown in the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27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5pt;margin-top:22.65pt;width:169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" fillcolor="yellow">
                <v:textbox style="mso-fit-shape-to-text:t">
                  <w:txbxContent>
                    <w:p w14:paraId="58473CAC" w14:textId="114A3DB1" w:rsidR="003F7B0B" w:rsidRPr="003F7B0B" w:rsidRDefault="003F7B0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3F7B0B">
                        <w:rPr>
                          <w:color w:val="0070C0"/>
                          <w:sz w:val="28"/>
                          <w:szCs w:val="28"/>
                        </w:rPr>
                        <w:t>Code change</w:t>
                      </w:r>
                      <w:bookmarkStart w:id="1" w:name="_GoBack"/>
                      <w:bookmarkEnd w:id="1"/>
                      <w:r w:rsidRPr="003F7B0B">
                        <w:rPr>
                          <w:color w:val="0070C0"/>
                          <w:sz w:val="28"/>
                          <w:szCs w:val="28"/>
                        </w:rPr>
                        <w:t xml:space="preserve"> from what was shown in the video</w:t>
                      </w:r>
                    </w:p>
                  </w:txbxContent>
                </v:textbox>
              </v:shape>
            </w:pict>
          </mc:Fallback>
        </mc:AlternateContent>
      </w:r>
      <w:r w:rsidR="00E5568F">
        <w:t xml:space="preserve">The </w:t>
      </w:r>
      <w:proofErr w:type="spellStart"/>
      <w:proofErr w:type="gramStart"/>
      <w:r w:rsidR="00E5568F" w:rsidRPr="00E5568F">
        <w:rPr>
          <w:rFonts w:ascii="Courier New" w:hAnsi="Courier New" w:cs="Courier New"/>
        </w:rPr>
        <w:t>dgamma</w:t>
      </w:r>
      <w:proofErr w:type="spellEnd"/>
      <w:r w:rsidR="00E5568F" w:rsidRPr="00E5568F">
        <w:rPr>
          <w:rFonts w:ascii="Courier New" w:hAnsi="Courier New" w:cs="Courier New"/>
        </w:rPr>
        <w:t>(</w:t>
      </w:r>
      <w:proofErr w:type="gramEnd"/>
      <w:r w:rsidR="00E5568F" w:rsidRPr="00E5568F">
        <w:rPr>
          <w:rFonts w:ascii="Courier New" w:hAnsi="Courier New" w:cs="Courier New"/>
        </w:rPr>
        <w:t>)</w:t>
      </w:r>
      <w:r w:rsidR="00E5568F">
        <w:t xml:space="preserve"> function find</w:t>
      </w:r>
      <w:r w:rsidR="00803A3F">
        <w:t>s</w:t>
      </w:r>
      <w:r w:rsidR="00E5568F">
        <w:t xml:space="preserve"> f(y) in R. For example, </w:t>
      </w:r>
    </w:p>
    <w:p w14:paraId="28438F78" w14:textId="720F25A8" w:rsidR="00E5568F" w:rsidRDefault="00E5568F" w:rsidP="00E5568F">
      <w:pPr>
        <w:pStyle w:val="BodyTextIndent"/>
        <w:ind w:left="936"/>
      </w:pPr>
    </w:p>
    <w:p w14:paraId="47695624" w14:textId="57078118" w:rsidR="00E5568F" w:rsidRDefault="00E5568F" w:rsidP="00E5568F">
      <w:pPr>
        <w:pStyle w:val="R14"/>
      </w:pPr>
      <w:r>
        <w:t xml:space="preserve">&gt; pdf &lt;- </w:t>
      </w:r>
      <w:proofErr w:type="gramStart"/>
      <w:r>
        <w:t>function(</w:t>
      </w:r>
      <w:proofErr w:type="gramEnd"/>
      <w:r>
        <w:t>y, alpha, beta) {</w:t>
      </w:r>
    </w:p>
    <w:p w14:paraId="2F1A8769" w14:textId="73ED4EDD" w:rsidR="00E5568F" w:rsidRDefault="00E5568F" w:rsidP="00E5568F">
      <w:pPr>
        <w:pStyle w:val="R14"/>
      </w:pPr>
      <w:r>
        <w:t xml:space="preserve">    </w:t>
      </w:r>
      <w:proofErr w:type="spellStart"/>
      <w:proofErr w:type="gramStart"/>
      <w:r>
        <w:t>dgamma</w:t>
      </w:r>
      <w:proofErr w:type="spellEnd"/>
      <w:r>
        <w:t>(</w:t>
      </w:r>
      <w:proofErr w:type="gramEnd"/>
      <w:r>
        <w:t xml:space="preserve">x = y, </w:t>
      </w:r>
      <w:r w:rsidRPr="003F7B0B">
        <w:rPr>
          <w:color w:val="0070C0"/>
        </w:rPr>
        <w:t xml:space="preserve">shape = </w:t>
      </w:r>
      <w:r w:rsidR="003F7B0B" w:rsidRPr="003F7B0B">
        <w:rPr>
          <w:color w:val="0070C0"/>
        </w:rPr>
        <w:t>alpha</w:t>
      </w:r>
      <w:r w:rsidRPr="003F7B0B">
        <w:rPr>
          <w:color w:val="0070C0"/>
        </w:rPr>
        <w:t xml:space="preserve">, </w:t>
      </w:r>
      <w:r w:rsidR="003F7B0B" w:rsidRPr="003F7B0B">
        <w:rPr>
          <w:color w:val="0070C0"/>
        </w:rPr>
        <w:t>scale</w:t>
      </w:r>
      <w:r w:rsidRPr="003F7B0B">
        <w:rPr>
          <w:color w:val="0070C0"/>
        </w:rPr>
        <w:t xml:space="preserve"> = </w:t>
      </w:r>
      <w:r w:rsidR="003F7B0B" w:rsidRPr="003F7B0B">
        <w:rPr>
          <w:color w:val="0070C0"/>
        </w:rPr>
        <w:t>beta</w:t>
      </w:r>
      <w:r>
        <w:t>)</w:t>
      </w:r>
    </w:p>
    <w:p w14:paraId="27C982F0" w14:textId="3E5A5A11" w:rsidR="00E5568F" w:rsidRDefault="00E5568F" w:rsidP="00E5568F">
      <w:pPr>
        <w:pStyle w:val="R14"/>
      </w:pPr>
      <w:r>
        <w:t xml:space="preserve">  }</w:t>
      </w:r>
    </w:p>
    <w:p w14:paraId="06FA1029" w14:textId="77777777" w:rsidR="00803A3F" w:rsidRDefault="00803A3F" w:rsidP="00E5568F">
      <w:pPr>
        <w:pStyle w:val="R14"/>
      </w:pPr>
    </w:p>
    <w:p w14:paraId="656D2286" w14:textId="62310384" w:rsidR="00E5568F" w:rsidRDefault="00E5568F" w:rsidP="00E5568F">
      <w:pPr>
        <w:pStyle w:val="R14"/>
      </w:pPr>
      <w:r>
        <w:t xml:space="preserve">&gt; </w:t>
      </w:r>
      <w:proofErr w:type="gramStart"/>
      <w:r>
        <w:t>integrate(</w:t>
      </w:r>
      <w:proofErr w:type="gramEnd"/>
      <w:r>
        <w:t xml:space="preserve">f = pdf, lower = 0, upper = </w:t>
      </w:r>
      <w:proofErr w:type="spellStart"/>
      <w:r>
        <w:t>Inf</w:t>
      </w:r>
      <w:proofErr w:type="spellEnd"/>
      <w:r>
        <w:t xml:space="preserve">, alpha = 1, </w:t>
      </w:r>
    </w:p>
    <w:p w14:paraId="3AB62094" w14:textId="5A9CACEE" w:rsidR="00E5568F" w:rsidRDefault="00E5568F" w:rsidP="00E5568F">
      <w:pPr>
        <w:pStyle w:val="R14"/>
      </w:pPr>
      <w:r>
        <w:t xml:space="preserve">     beta = 1)</w:t>
      </w:r>
    </w:p>
    <w:p w14:paraId="16E024F1" w14:textId="3F7100AE" w:rsidR="00E5568F" w:rsidRDefault="00E5568F" w:rsidP="00E5568F">
      <w:pPr>
        <w:pStyle w:val="R14"/>
      </w:pPr>
      <w:r>
        <w:t>1 with absolute error &lt; 5.7e-05</w:t>
      </w:r>
    </w:p>
    <w:p w14:paraId="6D33FB95" w14:textId="5A4E67CB" w:rsidR="00E5568F" w:rsidRDefault="00E5568F" w:rsidP="00E5568F">
      <w:pPr>
        <w:pStyle w:val="BodyTextIndent"/>
        <w:ind w:left="936"/>
      </w:pPr>
    </w:p>
    <w:p w14:paraId="0CF0AD84" w14:textId="58DFDB9E" w:rsidR="00E5568F" w:rsidRDefault="00E5568F" w:rsidP="00E5568F">
      <w:pPr>
        <w:ind w:left="720"/>
      </w:pPr>
      <w:r>
        <w:t xml:space="preserve">for </w:t>
      </w:r>
      <w:r>
        <w:sym w:font="Symbol" w:char="F061"/>
      </w:r>
      <w:r>
        <w:t xml:space="preserve"> = 1 and </w:t>
      </w:r>
      <w:r>
        <w:sym w:font="Symbol" w:char="F062"/>
      </w:r>
      <w:r>
        <w:t xml:space="preserve"> = 1. </w:t>
      </w:r>
    </w:p>
    <w:p w14:paraId="60A667DF" w14:textId="77777777" w:rsidR="00E5568F" w:rsidRDefault="00E5568F" w:rsidP="00E5568F">
      <w:pPr>
        <w:pStyle w:val="BodyTextIndent"/>
        <w:ind w:left="936"/>
      </w:pPr>
    </w:p>
    <w:p w14:paraId="20C39FA8" w14:textId="1549C847" w:rsidR="00E5568F" w:rsidRDefault="00E5568F" w:rsidP="00E5568F">
      <w:pPr>
        <w:ind w:left="720"/>
      </w:pPr>
      <w:r>
        <w:t xml:space="preserve">The </w:t>
      </w:r>
      <w:proofErr w:type="spellStart"/>
      <w:proofErr w:type="gramStart"/>
      <w:r w:rsidRPr="00E5568F">
        <w:rPr>
          <w:rFonts w:ascii="Courier New" w:hAnsi="Courier New" w:cs="Courier New"/>
        </w:rPr>
        <w:t>pgamma</w:t>
      </w:r>
      <w:proofErr w:type="spellEnd"/>
      <w:r w:rsidRPr="00E5568F">
        <w:rPr>
          <w:rFonts w:ascii="Courier New" w:hAnsi="Courier New" w:cs="Courier New"/>
        </w:rPr>
        <w:t>(</w:t>
      </w:r>
      <w:proofErr w:type="gramEnd"/>
      <w:r w:rsidRPr="00E5568F">
        <w:rPr>
          <w:rFonts w:ascii="Courier New" w:hAnsi="Courier New" w:cs="Courier New"/>
        </w:rPr>
        <w:t>)</w:t>
      </w:r>
      <w:r>
        <w:t xml:space="preserve"> function evaluates F(y) in R. For example,  </w:t>
      </w:r>
    </w:p>
    <w:p w14:paraId="2854B7A0" w14:textId="25972AD5" w:rsidR="00E5568F" w:rsidRDefault="00E5568F" w:rsidP="00E5568F">
      <w:pPr>
        <w:pStyle w:val="BodyTextIndent"/>
        <w:ind w:left="936"/>
      </w:pPr>
    </w:p>
    <w:p w14:paraId="41241590" w14:textId="14D0ABD6" w:rsidR="00E5568F" w:rsidRDefault="00E5568F" w:rsidP="00E5568F">
      <w:pPr>
        <w:pStyle w:val="R14"/>
      </w:pPr>
      <w:r>
        <w:lastRenderedPageBreak/>
        <w:t xml:space="preserve">&gt; # </w:t>
      </w:r>
      <w:proofErr w:type="gramStart"/>
      <w:r>
        <w:t>P(</w:t>
      </w:r>
      <w:proofErr w:type="gramEnd"/>
      <w:r>
        <w:t xml:space="preserve">Y &lt; 1) </w:t>
      </w:r>
    </w:p>
    <w:p w14:paraId="5E4E3193" w14:textId="77777777" w:rsidR="00E5568F" w:rsidRDefault="00E5568F" w:rsidP="00E5568F">
      <w:pPr>
        <w:pStyle w:val="R14"/>
      </w:pPr>
      <w:r>
        <w:t xml:space="preserve">&gt; </w:t>
      </w:r>
      <w:proofErr w:type="gramStart"/>
      <w:r>
        <w:t>integrate(</w:t>
      </w:r>
      <w:proofErr w:type="gramEnd"/>
      <w:r>
        <w:t xml:space="preserve">f = pdf, lower = 0, upper = 1, alpha = 1, </w:t>
      </w:r>
    </w:p>
    <w:p w14:paraId="205C0CD5" w14:textId="553118DF" w:rsidR="00E5568F" w:rsidRDefault="00E5568F" w:rsidP="00E5568F">
      <w:pPr>
        <w:pStyle w:val="R14"/>
      </w:pPr>
      <w:r>
        <w:t xml:space="preserve">    beta = 1)</w:t>
      </w:r>
    </w:p>
    <w:p w14:paraId="066500DA" w14:textId="77777777" w:rsidR="00E5568F" w:rsidRDefault="00E5568F" w:rsidP="00E5568F">
      <w:pPr>
        <w:pStyle w:val="R14"/>
      </w:pPr>
      <w:r>
        <w:t>0.6321206 with absolute error &lt; 7e-15</w:t>
      </w:r>
    </w:p>
    <w:p w14:paraId="6BDE6AE2" w14:textId="77777777" w:rsidR="00E5568F" w:rsidRDefault="00E5568F" w:rsidP="00E5568F">
      <w:pPr>
        <w:pStyle w:val="R14"/>
      </w:pPr>
    </w:p>
    <w:p w14:paraId="4EB74913" w14:textId="4247FB54" w:rsidR="00E5568F" w:rsidRDefault="00E5568F" w:rsidP="00E5568F">
      <w:pPr>
        <w:pStyle w:val="R14"/>
      </w:pPr>
      <w:r>
        <w:t xml:space="preserve">&gt; </w:t>
      </w:r>
      <w:proofErr w:type="spellStart"/>
      <w:proofErr w:type="gramStart"/>
      <w:r>
        <w:t>pgamma</w:t>
      </w:r>
      <w:proofErr w:type="spellEnd"/>
      <w:r>
        <w:t>(</w:t>
      </w:r>
      <w:proofErr w:type="gramEnd"/>
      <w:r>
        <w:t>q = 1, shape = 1, rate = 1)</w:t>
      </w:r>
    </w:p>
    <w:p w14:paraId="3352F250" w14:textId="7F23C073" w:rsidR="00E5568F" w:rsidRDefault="00E5568F" w:rsidP="00E5568F">
      <w:pPr>
        <w:pStyle w:val="R14"/>
      </w:pPr>
      <w:r>
        <w:t>[1] 0.6321206</w:t>
      </w:r>
    </w:p>
    <w:p w14:paraId="199AF5C3" w14:textId="1EA2B5E2" w:rsidR="00E5568F" w:rsidRDefault="00E5568F" w:rsidP="00E5568F">
      <w:pPr>
        <w:pStyle w:val="R14"/>
      </w:pPr>
    </w:p>
    <w:p w14:paraId="40FF2C07" w14:textId="12EF241D" w:rsidR="00E5568F" w:rsidRDefault="00E5568F" w:rsidP="00E5568F">
      <w:pPr>
        <w:ind w:left="720"/>
      </w:pPr>
      <w:r>
        <w:t xml:space="preserve">for </w:t>
      </w:r>
      <w:r>
        <w:sym w:font="Symbol" w:char="F061"/>
      </w:r>
      <w:r>
        <w:t xml:space="preserve"> = 1 and </w:t>
      </w:r>
      <w:r>
        <w:sym w:font="Symbol" w:char="F062"/>
      </w:r>
      <w:r>
        <w:t xml:space="preserve"> = 1. </w:t>
      </w:r>
    </w:p>
    <w:p w14:paraId="7B492793" w14:textId="4F5E80F5" w:rsidR="00A113BB" w:rsidRDefault="00A113BB" w:rsidP="00E5568F">
      <w:pPr>
        <w:ind w:left="720"/>
      </w:pPr>
    </w:p>
    <w:p w14:paraId="793D3F37" w14:textId="34277568" w:rsidR="00E05472" w:rsidRDefault="00A113BB" w:rsidP="008D5200">
      <w:pPr>
        <w:ind w:left="720"/>
      </w:pPr>
      <w:r>
        <w:t xml:space="preserve">Below are a few plots for comparison purposes. </w:t>
      </w:r>
      <w:r w:rsidR="000D4A41">
        <w:t xml:space="preserve">The </w:t>
      </w:r>
      <w:r w:rsidR="00E05472">
        <w:t xml:space="preserve">x- and y-axis </w:t>
      </w:r>
      <w:r w:rsidR="00803A3F">
        <w:t>scales are fixed for comparison</w:t>
      </w:r>
      <w:r w:rsidR="00E05472">
        <w:t xml:space="preserve"> purposes</w:t>
      </w:r>
      <w:r w:rsidR="00E05472" w:rsidRPr="000D4A41">
        <w:t xml:space="preserve">.  </w:t>
      </w:r>
    </w:p>
    <w:p w14:paraId="3E33A14B" w14:textId="3BDC2C7A" w:rsidR="007167EB" w:rsidRDefault="007167EB" w:rsidP="00E05472">
      <w:pPr>
        <w:pStyle w:val="BodyTextIndent"/>
      </w:pPr>
    </w:p>
    <w:p w14:paraId="60EF1813" w14:textId="22CA11A8" w:rsidR="007167EB" w:rsidRDefault="008D5200" w:rsidP="008D5200">
      <w:pPr>
        <w:pStyle w:val="BodyTextIndent"/>
        <w:ind w:left="0"/>
      </w:pPr>
      <w:r>
        <w:rPr>
          <w:noProof/>
        </w:rPr>
        <w:drawing>
          <wp:inline distT="0" distB="0" distL="0" distR="0" wp14:anchorId="6B2F51B0" wp14:editId="63ECDC2B">
            <wp:extent cx="6858000" cy="3825240"/>
            <wp:effectExtent l="0" t="0" r="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1AEB" w14:textId="06C60A13" w:rsidR="008D5200" w:rsidRDefault="008D5200" w:rsidP="008D5200">
      <w:pPr>
        <w:pStyle w:val="BodyTextIndent"/>
        <w:ind w:left="0"/>
      </w:pPr>
      <w:r>
        <w:rPr>
          <w:noProof/>
        </w:rPr>
        <w:lastRenderedPageBreak/>
        <w:drawing>
          <wp:inline distT="0" distB="0" distL="0" distR="0" wp14:anchorId="767D272F" wp14:editId="2F0C4366">
            <wp:extent cx="6858000" cy="3843020"/>
            <wp:effectExtent l="0" t="0" r="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153C9" w14:textId="1AC955D0" w:rsidR="007167EB" w:rsidRDefault="008D5200" w:rsidP="008D5200">
      <w:pPr>
        <w:pStyle w:val="BodyTextIndent"/>
        <w:ind w:left="0"/>
      </w:pPr>
      <w:r>
        <w:rPr>
          <w:noProof/>
        </w:rPr>
        <w:drawing>
          <wp:inline distT="0" distB="0" distL="0" distR="0" wp14:anchorId="38EDC73B" wp14:editId="3542E049">
            <wp:extent cx="6858000" cy="383667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C2F87" w14:textId="180F5E34" w:rsidR="007167EB" w:rsidRDefault="007167EB">
      <w:pPr>
        <w:spacing w:after="200" w:line="276" w:lineRule="auto"/>
        <w:jc w:val="left"/>
        <w:rPr>
          <w:rFonts w:eastAsia="Times New Roman" w:cs="Arial"/>
          <w:szCs w:val="40"/>
        </w:rPr>
      </w:pPr>
      <w:r>
        <w:br w:type="page"/>
      </w:r>
    </w:p>
    <w:p w14:paraId="209DB78D" w14:textId="27573A59" w:rsidR="007167EB" w:rsidRDefault="00803A3F" w:rsidP="00E05472">
      <w:pPr>
        <w:pStyle w:val="BodyTextIndent"/>
      </w:pPr>
      <w:r>
        <w:lastRenderedPageBreak/>
        <w:t>Summary of the parameter values in the plots: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350"/>
        <w:gridCol w:w="1620"/>
        <w:gridCol w:w="1710"/>
      </w:tblGrid>
      <w:tr w:rsidR="007167EB" w14:paraId="2E07FBA5" w14:textId="77777777" w:rsidTr="002B2D55"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F9CB5FC" w14:textId="385D7CE2" w:rsidR="007167EB" w:rsidRDefault="007167EB" w:rsidP="007167EB">
            <w:pPr>
              <w:pStyle w:val="BodyTextIndent"/>
              <w:ind w:left="0"/>
              <w:jc w:val="center"/>
            </w:pPr>
            <w:r>
              <w:sym w:font="Symbol" w:char="F061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9FE40DD" w14:textId="3C9665FF" w:rsidR="007167EB" w:rsidRDefault="007167EB" w:rsidP="007167EB">
            <w:pPr>
              <w:pStyle w:val="BodyTextIndent"/>
              <w:ind w:left="0"/>
              <w:jc w:val="center"/>
            </w:pPr>
            <w:r>
              <w:sym w:font="Symbol" w:char="F062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0B4098" w14:textId="0DBE79FB" w:rsidR="007167EB" w:rsidRDefault="007167EB" w:rsidP="007167EB">
            <w:pPr>
              <w:pStyle w:val="BodyTextIndent"/>
              <w:ind w:left="0"/>
              <w:jc w:val="center"/>
            </w:pPr>
            <w:r>
              <w:sym w:font="Symbol" w:char="F06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B9C6AE" w14:textId="6CD558B9" w:rsidR="007167EB" w:rsidRPr="007167EB" w:rsidRDefault="007167EB" w:rsidP="007167EB">
            <w:pPr>
              <w:pStyle w:val="BodyTextIndent"/>
              <w:ind w:left="0"/>
              <w:jc w:val="center"/>
              <w:rPr>
                <w:vertAlign w:val="superscript"/>
              </w:rPr>
            </w:pPr>
            <w:r>
              <w:sym w:font="Symbol" w:char="F073"/>
            </w:r>
            <w:r>
              <w:rPr>
                <w:vertAlign w:val="superscript"/>
              </w:rPr>
              <w:t>2</w:t>
            </w:r>
          </w:p>
        </w:tc>
      </w:tr>
      <w:tr w:rsidR="007167EB" w14:paraId="05CD2375" w14:textId="77777777" w:rsidTr="002B2D55"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34DBB4B" w14:textId="65804366" w:rsidR="007167EB" w:rsidRDefault="007167EB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816D142" w14:textId="2ECA6AAA" w:rsidR="007167EB" w:rsidRDefault="007167EB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E66C6D6" w14:textId="5497C308" w:rsidR="007167EB" w:rsidRDefault="007167EB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7E70C3C" w14:textId="644A5238" w:rsidR="007167EB" w:rsidRDefault="007167EB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</w:tr>
      <w:tr w:rsidR="007167EB" w14:paraId="53C2031D" w14:textId="77777777" w:rsidTr="002B2D55">
        <w:tc>
          <w:tcPr>
            <w:tcW w:w="1530" w:type="dxa"/>
            <w:vAlign w:val="center"/>
          </w:tcPr>
          <w:p w14:paraId="29D5E1D3" w14:textId="0FEA81A7" w:rsidR="007167EB" w:rsidRDefault="007167EB" w:rsidP="007167EB">
            <w:pPr>
              <w:pStyle w:val="BodyTextIndent"/>
              <w:ind w:left="0"/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14:paraId="0D451679" w14:textId="7C68D092" w:rsidR="007167EB" w:rsidRDefault="007167EB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14:paraId="2E7BE9FD" w14:textId="2BB3D12D" w:rsidR="007167EB" w:rsidRDefault="007167EB" w:rsidP="007167EB">
            <w:pPr>
              <w:pStyle w:val="BodyTextIndent"/>
              <w:ind w:left="0"/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14:paraId="62CC5411" w14:textId="28CE8FB7" w:rsidR="007167EB" w:rsidRDefault="007167EB" w:rsidP="007167EB">
            <w:pPr>
              <w:pStyle w:val="BodyTextIndent"/>
              <w:ind w:left="0"/>
              <w:jc w:val="center"/>
            </w:pPr>
            <w:r>
              <w:t>2</w:t>
            </w:r>
          </w:p>
        </w:tc>
      </w:tr>
      <w:tr w:rsidR="007167EB" w14:paraId="2046185E" w14:textId="77777777" w:rsidTr="002B2D55">
        <w:tc>
          <w:tcPr>
            <w:tcW w:w="1530" w:type="dxa"/>
            <w:vAlign w:val="center"/>
          </w:tcPr>
          <w:p w14:paraId="54FE61CD" w14:textId="6AF8A66D" w:rsidR="007167EB" w:rsidRDefault="007167EB" w:rsidP="007167EB">
            <w:pPr>
              <w:pStyle w:val="BodyTextIndent"/>
              <w:ind w:left="0"/>
              <w:jc w:val="center"/>
            </w:pPr>
            <w:r>
              <w:t>3</w:t>
            </w:r>
          </w:p>
        </w:tc>
        <w:tc>
          <w:tcPr>
            <w:tcW w:w="1350" w:type="dxa"/>
            <w:vAlign w:val="center"/>
          </w:tcPr>
          <w:p w14:paraId="3DFACF63" w14:textId="095C1131" w:rsidR="007167EB" w:rsidRDefault="007167EB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14:paraId="59F2E19B" w14:textId="54543D22" w:rsidR="007167EB" w:rsidRDefault="007167EB" w:rsidP="007167EB">
            <w:pPr>
              <w:pStyle w:val="BodyTextIndent"/>
              <w:ind w:left="0"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14:paraId="55C5CC93" w14:textId="77A7B621" w:rsidR="007167EB" w:rsidRDefault="007167EB" w:rsidP="007167EB">
            <w:pPr>
              <w:pStyle w:val="BodyTextIndent"/>
              <w:ind w:left="0"/>
              <w:jc w:val="center"/>
            </w:pPr>
            <w:r>
              <w:t>3</w:t>
            </w:r>
          </w:p>
        </w:tc>
      </w:tr>
      <w:tr w:rsidR="007167EB" w14:paraId="64B5A2B4" w14:textId="77777777" w:rsidTr="002B2D55">
        <w:tc>
          <w:tcPr>
            <w:tcW w:w="1530" w:type="dxa"/>
            <w:vAlign w:val="center"/>
          </w:tcPr>
          <w:p w14:paraId="11888EDE" w14:textId="183447C9" w:rsidR="007167EB" w:rsidRDefault="007167EB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14:paraId="3EDDA5F4" w14:textId="7B6E493E" w:rsidR="007167EB" w:rsidRDefault="007167EB" w:rsidP="007167EB">
            <w:pPr>
              <w:pStyle w:val="BodyTextIndent"/>
              <w:ind w:left="0"/>
              <w:jc w:val="center"/>
            </w:pPr>
            <w:r>
              <w:t>2</w:t>
            </w:r>
          </w:p>
        </w:tc>
        <w:tc>
          <w:tcPr>
            <w:tcW w:w="1620" w:type="dxa"/>
            <w:vAlign w:val="center"/>
          </w:tcPr>
          <w:p w14:paraId="58344A2C" w14:textId="5A4BB0CA" w:rsidR="007167EB" w:rsidRDefault="007167EB" w:rsidP="007167EB">
            <w:pPr>
              <w:pStyle w:val="BodyTextIndent"/>
              <w:ind w:left="0"/>
              <w:jc w:val="center"/>
            </w:pPr>
            <w:r>
              <w:t>2</w:t>
            </w:r>
          </w:p>
        </w:tc>
        <w:tc>
          <w:tcPr>
            <w:tcW w:w="1710" w:type="dxa"/>
            <w:vAlign w:val="center"/>
          </w:tcPr>
          <w:p w14:paraId="690E4D3A" w14:textId="6425A5D7" w:rsidR="007167EB" w:rsidRDefault="007167EB" w:rsidP="007167EB">
            <w:pPr>
              <w:pStyle w:val="BodyTextIndent"/>
              <w:ind w:left="0"/>
              <w:jc w:val="center"/>
            </w:pPr>
            <w:r>
              <w:t>4</w:t>
            </w:r>
          </w:p>
        </w:tc>
      </w:tr>
      <w:tr w:rsidR="007167EB" w14:paraId="73D47A20" w14:textId="77777777" w:rsidTr="002B2D55">
        <w:tc>
          <w:tcPr>
            <w:tcW w:w="1530" w:type="dxa"/>
            <w:vAlign w:val="center"/>
          </w:tcPr>
          <w:p w14:paraId="272FBE2A" w14:textId="4C4CF28B" w:rsidR="007167EB" w:rsidRDefault="007167EB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14:paraId="6D9F24E0" w14:textId="297E355C" w:rsidR="007167EB" w:rsidRDefault="007167EB" w:rsidP="007167EB">
            <w:pPr>
              <w:pStyle w:val="BodyTextIndent"/>
              <w:ind w:left="0"/>
              <w:jc w:val="center"/>
            </w:pPr>
            <w:r>
              <w:t>3</w:t>
            </w:r>
          </w:p>
        </w:tc>
        <w:tc>
          <w:tcPr>
            <w:tcW w:w="1620" w:type="dxa"/>
            <w:vAlign w:val="center"/>
          </w:tcPr>
          <w:p w14:paraId="0D569A7E" w14:textId="5DABB858" w:rsidR="007167EB" w:rsidRDefault="007167EB" w:rsidP="007167EB">
            <w:pPr>
              <w:pStyle w:val="BodyTextIndent"/>
              <w:ind w:left="0"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14:paraId="4E7183A7" w14:textId="5067D21A" w:rsidR="007167EB" w:rsidRDefault="007167EB" w:rsidP="007167EB">
            <w:pPr>
              <w:pStyle w:val="BodyTextIndent"/>
              <w:ind w:left="0"/>
              <w:jc w:val="center"/>
            </w:pPr>
            <w:r>
              <w:t>9</w:t>
            </w:r>
          </w:p>
        </w:tc>
      </w:tr>
      <w:tr w:rsidR="007167EB" w14:paraId="46758649" w14:textId="77777777" w:rsidTr="002B2D55">
        <w:tc>
          <w:tcPr>
            <w:tcW w:w="1530" w:type="dxa"/>
            <w:vAlign w:val="center"/>
          </w:tcPr>
          <w:p w14:paraId="395E235F" w14:textId="0320C89E" w:rsidR="007167EB" w:rsidRDefault="007167EB" w:rsidP="007167EB">
            <w:pPr>
              <w:pStyle w:val="BodyTextIndent"/>
              <w:ind w:left="0"/>
              <w:jc w:val="center"/>
            </w:pPr>
            <w:r>
              <w:t>10</w:t>
            </w:r>
          </w:p>
        </w:tc>
        <w:tc>
          <w:tcPr>
            <w:tcW w:w="1350" w:type="dxa"/>
            <w:vAlign w:val="center"/>
          </w:tcPr>
          <w:p w14:paraId="6B7FD631" w14:textId="59A269C6" w:rsidR="007167EB" w:rsidRDefault="007167EB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  <w:tc>
          <w:tcPr>
            <w:tcW w:w="1620" w:type="dxa"/>
            <w:vAlign w:val="center"/>
          </w:tcPr>
          <w:p w14:paraId="2248F81C" w14:textId="74D8FDBB" w:rsidR="007167EB" w:rsidRDefault="007167EB" w:rsidP="007167EB">
            <w:pPr>
              <w:pStyle w:val="BodyTextIndent"/>
              <w:ind w:left="0"/>
              <w:jc w:val="center"/>
            </w:pPr>
            <w:r>
              <w:t>10</w:t>
            </w:r>
          </w:p>
        </w:tc>
        <w:tc>
          <w:tcPr>
            <w:tcW w:w="1710" w:type="dxa"/>
            <w:vAlign w:val="center"/>
          </w:tcPr>
          <w:p w14:paraId="646309A2" w14:textId="46AB4EF2" w:rsidR="007167EB" w:rsidRDefault="007167EB" w:rsidP="007167EB">
            <w:pPr>
              <w:pStyle w:val="BodyTextIndent"/>
              <w:ind w:left="0"/>
              <w:jc w:val="center"/>
            </w:pPr>
            <w:r>
              <w:t>10</w:t>
            </w:r>
          </w:p>
        </w:tc>
      </w:tr>
      <w:tr w:rsidR="007167EB" w14:paraId="333D1658" w14:textId="77777777" w:rsidTr="002B2D55">
        <w:tc>
          <w:tcPr>
            <w:tcW w:w="1530" w:type="dxa"/>
            <w:vAlign w:val="center"/>
          </w:tcPr>
          <w:p w14:paraId="496FB1D2" w14:textId="69EE08FA" w:rsidR="007167EB" w:rsidRDefault="006A2D92" w:rsidP="007167EB">
            <w:pPr>
              <w:pStyle w:val="BodyTextIndent"/>
              <w:ind w:left="0"/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14:paraId="5D05A1C0" w14:textId="1CC9F1E2" w:rsidR="007167EB" w:rsidRDefault="006A2D92" w:rsidP="007167EB">
            <w:pPr>
              <w:pStyle w:val="BodyTextIndent"/>
              <w:ind w:left="0"/>
              <w:jc w:val="center"/>
            </w:pPr>
            <w:r>
              <w:t>10</w:t>
            </w:r>
          </w:p>
        </w:tc>
        <w:tc>
          <w:tcPr>
            <w:tcW w:w="1620" w:type="dxa"/>
            <w:vAlign w:val="center"/>
          </w:tcPr>
          <w:p w14:paraId="3C1B2222" w14:textId="42C32E38" w:rsidR="007167EB" w:rsidRDefault="006A2D92" w:rsidP="007167EB">
            <w:pPr>
              <w:pStyle w:val="BodyTextIndent"/>
              <w:ind w:left="0"/>
              <w:jc w:val="center"/>
            </w:pPr>
            <w:r>
              <w:t>10</w:t>
            </w:r>
          </w:p>
        </w:tc>
        <w:tc>
          <w:tcPr>
            <w:tcW w:w="1710" w:type="dxa"/>
            <w:vAlign w:val="center"/>
          </w:tcPr>
          <w:p w14:paraId="77F954F4" w14:textId="2A5D8995" w:rsidR="007167EB" w:rsidRDefault="006A2D92" w:rsidP="007167EB">
            <w:pPr>
              <w:pStyle w:val="BodyTextIndent"/>
              <w:ind w:left="0"/>
              <w:jc w:val="center"/>
            </w:pPr>
            <w:r>
              <w:t>100</w:t>
            </w:r>
          </w:p>
        </w:tc>
      </w:tr>
      <w:tr w:rsidR="007167EB" w14:paraId="4D7861B2" w14:textId="77777777" w:rsidTr="002B2D55">
        <w:tc>
          <w:tcPr>
            <w:tcW w:w="1530" w:type="dxa"/>
            <w:vAlign w:val="center"/>
          </w:tcPr>
          <w:p w14:paraId="6630D7F5" w14:textId="499815B6" w:rsidR="007167EB" w:rsidRDefault="006A2D92" w:rsidP="007167EB">
            <w:pPr>
              <w:pStyle w:val="BodyTextIndent"/>
              <w:ind w:left="0"/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14:paraId="7AD9C1A5" w14:textId="48498AF9" w:rsidR="007167EB" w:rsidRDefault="006A2D92" w:rsidP="007167EB">
            <w:pPr>
              <w:pStyle w:val="BodyTextIndent"/>
              <w:ind w:left="0"/>
              <w:jc w:val="center"/>
            </w:pPr>
            <w:r>
              <w:t>5</w:t>
            </w:r>
          </w:p>
        </w:tc>
        <w:tc>
          <w:tcPr>
            <w:tcW w:w="1620" w:type="dxa"/>
            <w:vAlign w:val="center"/>
          </w:tcPr>
          <w:p w14:paraId="0EE6C983" w14:textId="6CBF809B" w:rsidR="007167EB" w:rsidRDefault="006A2D92" w:rsidP="007167EB">
            <w:pPr>
              <w:pStyle w:val="BodyTextIndent"/>
              <w:ind w:left="0"/>
              <w:jc w:val="center"/>
            </w:pPr>
            <w:r>
              <w:t>25</w:t>
            </w:r>
          </w:p>
        </w:tc>
        <w:tc>
          <w:tcPr>
            <w:tcW w:w="1710" w:type="dxa"/>
            <w:vAlign w:val="center"/>
          </w:tcPr>
          <w:p w14:paraId="46CD4FBA" w14:textId="50CA6EAA" w:rsidR="007167EB" w:rsidRDefault="006A2D92" w:rsidP="007167EB">
            <w:pPr>
              <w:pStyle w:val="BodyTextIndent"/>
              <w:ind w:left="0"/>
              <w:jc w:val="center"/>
            </w:pPr>
            <w:r>
              <w:t>125</w:t>
            </w:r>
          </w:p>
        </w:tc>
      </w:tr>
    </w:tbl>
    <w:p w14:paraId="0AF22486" w14:textId="77777777" w:rsidR="007167EB" w:rsidRDefault="007167EB" w:rsidP="00E05472">
      <w:pPr>
        <w:pStyle w:val="BodyTextIndent"/>
      </w:pPr>
    </w:p>
    <w:p w14:paraId="544A05CC" w14:textId="77777777" w:rsidR="00E05472" w:rsidRDefault="00E05472" w:rsidP="00E05472">
      <w:pPr>
        <w:pStyle w:val="Header"/>
        <w:ind w:left="720"/>
      </w:pPr>
      <w:r w:rsidRPr="001A23AC">
        <w:rPr>
          <w:u w:val="single"/>
        </w:rPr>
        <w:t>Questions</w:t>
      </w:r>
      <w:r>
        <w:t>:</w:t>
      </w:r>
    </w:p>
    <w:p w14:paraId="36CD4C4F" w14:textId="77777777" w:rsidR="00E05472" w:rsidRDefault="00E05472" w:rsidP="00E05472">
      <w:pPr>
        <w:pStyle w:val="Header"/>
        <w:numPr>
          <w:ilvl w:val="0"/>
          <w:numId w:val="35"/>
        </w:numPr>
        <w:tabs>
          <w:tab w:val="clear" w:pos="4680"/>
          <w:tab w:val="clear" w:pos="9360"/>
        </w:tabs>
        <w:jc w:val="left"/>
      </w:pPr>
      <w:r>
        <w:t xml:space="preserve">What happens if </w:t>
      </w:r>
      <w:r>
        <w:sym w:font="Symbol" w:char="F061"/>
      </w:r>
      <w:r>
        <w:t xml:space="preserve"> and/or </w:t>
      </w:r>
      <w:r>
        <w:sym w:font="Symbol" w:char="F062"/>
      </w:r>
      <w:r>
        <w:t xml:space="preserve"> are increased?  </w:t>
      </w:r>
    </w:p>
    <w:p w14:paraId="7CF54D6F" w14:textId="77777777" w:rsidR="00E05472" w:rsidRDefault="00E05472" w:rsidP="00E05472">
      <w:pPr>
        <w:pStyle w:val="Header"/>
        <w:numPr>
          <w:ilvl w:val="0"/>
          <w:numId w:val="35"/>
        </w:numPr>
        <w:tabs>
          <w:tab w:val="clear" w:pos="4680"/>
          <w:tab w:val="clear" w:pos="9360"/>
        </w:tabs>
        <w:jc w:val="left"/>
      </w:pPr>
      <w:r>
        <w:t xml:space="preserve">What happens if </w:t>
      </w:r>
      <w:r>
        <w:sym w:font="Symbol" w:char="F061"/>
      </w:r>
      <w:r>
        <w:t xml:space="preserve"> and/or </w:t>
      </w:r>
      <w:r>
        <w:sym w:font="Symbol" w:char="F062"/>
      </w:r>
      <w:r>
        <w:t xml:space="preserve"> are decreased?  </w:t>
      </w:r>
    </w:p>
    <w:p w14:paraId="69A89A40" w14:textId="77777777" w:rsidR="00E05472" w:rsidRDefault="00E05472" w:rsidP="00E05472">
      <w:pPr>
        <w:pStyle w:val="Header"/>
        <w:numPr>
          <w:ilvl w:val="0"/>
          <w:numId w:val="35"/>
        </w:numPr>
        <w:tabs>
          <w:tab w:val="clear" w:pos="4680"/>
          <w:tab w:val="clear" w:pos="9360"/>
        </w:tabs>
        <w:jc w:val="left"/>
      </w:pPr>
      <w:r>
        <w:t xml:space="preserve">Why would someone want to use different values of </w:t>
      </w:r>
      <w:r>
        <w:sym w:font="Symbol" w:char="F061"/>
      </w:r>
      <w:r>
        <w:t xml:space="preserve"> and/or </w:t>
      </w:r>
      <w:r>
        <w:sym w:font="Symbol" w:char="F062"/>
      </w:r>
      <w:r>
        <w:t>?</w:t>
      </w:r>
    </w:p>
    <w:p w14:paraId="04327E11" w14:textId="77777777" w:rsidR="00E05472" w:rsidRDefault="00E05472" w:rsidP="00E05472"/>
    <w:p w14:paraId="65478D56" w14:textId="3789BE7B" w:rsidR="00E05472" w:rsidRPr="006E1D0E" w:rsidRDefault="00E05472" w:rsidP="00E05472">
      <w:pPr>
        <w:ind w:left="720"/>
      </w:pPr>
      <w:r>
        <w:t xml:space="preserve">Examine </w:t>
      </w:r>
      <w:r w:rsidR="00137605">
        <w:t xml:space="preserve">values of </w:t>
      </w:r>
      <w:r w:rsidR="00137605">
        <w:sym w:font="Symbol" w:char="F06D"/>
      </w:r>
      <w:r w:rsidR="00137605">
        <w:t xml:space="preserve"> and </w:t>
      </w:r>
      <w:r w:rsidR="00137605">
        <w:sym w:font="Symbol" w:char="F073"/>
      </w:r>
      <w:r w:rsidR="00137605">
        <w:rPr>
          <w:vertAlign w:val="superscript"/>
        </w:rPr>
        <w:t>2</w:t>
      </w:r>
      <w:r w:rsidR="00137605">
        <w:t xml:space="preserve"> too</w:t>
      </w:r>
      <w:r>
        <w:t xml:space="preserve">.  </w:t>
      </w:r>
    </w:p>
    <w:p w14:paraId="05061674" w14:textId="77777777" w:rsidR="00E05472" w:rsidRPr="00BA04AD" w:rsidRDefault="00E05472" w:rsidP="00E05472"/>
    <w:p w14:paraId="55981D6E" w14:textId="77777777" w:rsidR="00E05472" w:rsidRDefault="00E05472" w:rsidP="00E05472"/>
    <w:p w14:paraId="47ADF521" w14:textId="1775CD90" w:rsidR="00E05472" w:rsidRDefault="00E05472" w:rsidP="00E05472">
      <w:r w:rsidRPr="00815D83">
        <w:rPr>
          <w:u w:val="single"/>
        </w:rPr>
        <w:t>Example</w:t>
      </w:r>
      <w:r>
        <w:t xml:space="preserve">: Distribution of lifetimes </w:t>
      </w:r>
      <w:r w:rsidR="0071127D">
        <w:t>(</w:t>
      </w:r>
      <w:proofErr w:type="spellStart"/>
      <w:proofErr w:type="gramStart"/>
      <w:r w:rsidR="0071127D">
        <w:t>lifetime</w:t>
      </w:r>
      <w:r w:rsidR="00A67392">
        <w:t>s</w:t>
      </w:r>
      <w:r w:rsidR="0071127D">
        <w:t>.R</w:t>
      </w:r>
      <w:proofErr w:type="spellEnd"/>
      <w:proofErr w:type="gramEnd"/>
      <w:r w:rsidR="0071127D">
        <w:t>)</w:t>
      </w:r>
    </w:p>
    <w:p w14:paraId="77A1C99A" w14:textId="77777777" w:rsidR="00E05472" w:rsidRDefault="00E05472" w:rsidP="00E05472"/>
    <w:p w14:paraId="14C01840" w14:textId="3AD22E8C" w:rsidR="00E05472" w:rsidRDefault="00E05472" w:rsidP="00E05472">
      <w:pPr>
        <w:ind w:left="720"/>
      </w:pPr>
      <w:r>
        <w:t xml:space="preserve">Let Y be a random variable denoting the lifetime </w:t>
      </w:r>
      <w:r w:rsidR="008D5200">
        <w:t xml:space="preserve">in months </w:t>
      </w:r>
      <w:r>
        <w:t>of a</w:t>
      </w:r>
      <w:r w:rsidR="0071127D">
        <w:t xml:space="preserve"> particular type of</w:t>
      </w:r>
      <w:r>
        <w:t xml:space="preserve"> </w:t>
      </w:r>
      <w:r w:rsidR="0071127D">
        <w:t>animal</w:t>
      </w:r>
      <w:r>
        <w:t xml:space="preserve"> in a population. </w:t>
      </w:r>
      <w:r w:rsidR="0071127D">
        <w:t xml:space="preserve">Suppose the following gamma </w:t>
      </w:r>
      <w:r w:rsidR="00047458">
        <w:t>PDF</w:t>
      </w:r>
      <w:r w:rsidR="0071127D">
        <w:t xml:space="preserve"> is appropriate for these lifetimes. </w:t>
      </w:r>
    </w:p>
    <w:p w14:paraId="286F1A1B" w14:textId="77777777" w:rsidR="00E05472" w:rsidRDefault="00E05472" w:rsidP="00E05472"/>
    <w:p w14:paraId="494942E4" w14:textId="3D96E0BF" w:rsidR="00E05472" w:rsidRDefault="00E05472" w:rsidP="00E05472">
      <w:pPr>
        <w:ind w:left="1440"/>
      </w:pPr>
      <w:r w:rsidRPr="00E05472">
        <w:rPr>
          <w:position w:val="-38"/>
        </w:rPr>
        <w:object w:dxaOrig="2960" w:dyaOrig="999" w14:anchorId="23D91AA4">
          <v:shape id="_x0000_i1034" type="#_x0000_t75" style="width:147.45pt;height:49.55pt" o:ole="">
            <v:imagedata r:id="rId28" o:title=""/>
          </v:shape>
          <o:OLEObject Type="Embed" ProgID="Equation.DSMT4" ShapeID="_x0000_i1034" DrawAspect="Content" ObjectID="_1691491218" r:id="rId29"/>
        </w:object>
      </w:r>
      <w:r>
        <w:t xml:space="preserve"> for y &gt; 0</w:t>
      </w:r>
      <w:r w:rsidR="0071127D">
        <w:t xml:space="preserve"> and f(y) = 0 otherwise</w:t>
      </w:r>
    </w:p>
    <w:p w14:paraId="1A9810CD" w14:textId="77777777" w:rsidR="00E05472" w:rsidRPr="00815D83" w:rsidRDefault="00E05472" w:rsidP="00E05472"/>
    <w:p w14:paraId="56C9587F" w14:textId="4C2DCAB5" w:rsidR="00E05472" w:rsidRPr="00815D83" w:rsidRDefault="00E05472" w:rsidP="00E05472">
      <w:pPr>
        <w:ind w:left="720"/>
      </w:pPr>
      <w:r w:rsidRPr="00815D83">
        <w:t xml:space="preserve">For this example, </w:t>
      </w:r>
      <w:r w:rsidRPr="00815D83">
        <w:sym w:font="Symbol" w:char="F062"/>
      </w:r>
      <w:r>
        <w:t xml:space="preserve"> </w:t>
      </w:r>
      <w:r w:rsidRPr="00815D83">
        <w:t>=</w:t>
      </w:r>
      <w:r>
        <w:t xml:space="preserve"> </w:t>
      </w:r>
      <w:r w:rsidRPr="00815D83">
        <w:t xml:space="preserve">15 and </w:t>
      </w:r>
      <w:r w:rsidRPr="00815D83">
        <w:sym w:font="Symbol" w:char="F061"/>
      </w:r>
      <w:r>
        <w:t xml:space="preserve"> </w:t>
      </w:r>
      <w:r w:rsidRPr="00815D83">
        <w:t>=</w:t>
      </w:r>
      <w:r>
        <w:t xml:space="preserve"> </w:t>
      </w:r>
      <w:r w:rsidRPr="00815D83">
        <w:t>2.</w:t>
      </w:r>
    </w:p>
    <w:p w14:paraId="0554D9AE" w14:textId="77777777" w:rsidR="00E05472" w:rsidRDefault="00E05472" w:rsidP="00E05472">
      <w:pPr>
        <w:ind w:left="360"/>
      </w:pPr>
    </w:p>
    <w:p w14:paraId="232F9E03" w14:textId="52FA5592" w:rsidR="00E05472" w:rsidRDefault="00A67392" w:rsidP="00E05472">
      <w:pPr>
        <w:ind w:left="360"/>
        <w:jc w:val="center"/>
      </w:pPr>
      <w:r>
        <w:rPr>
          <w:noProof/>
        </w:rPr>
        <w:drawing>
          <wp:inline distT="0" distB="0" distL="0" distR="0" wp14:anchorId="68B1AFF5" wp14:editId="040D8F49">
            <wp:extent cx="6858000" cy="3714115"/>
            <wp:effectExtent l="0" t="0" r="0" b="63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9C99" w14:textId="77777777" w:rsidR="00E05472" w:rsidRDefault="00E05472" w:rsidP="00E05472">
      <w:pPr>
        <w:ind w:left="360"/>
      </w:pPr>
    </w:p>
    <w:p w14:paraId="1CFB9C5A" w14:textId="77777777" w:rsidR="00E05472" w:rsidRDefault="00E05472" w:rsidP="00E05472">
      <w:pPr>
        <w:ind w:left="720"/>
      </w:pPr>
      <w:r w:rsidRPr="003D22C0">
        <w:rPr>
          <w:u w:val="single"/>
        </w:rPr>
        <w:t>Questions</w:t>
      </w:r>
      <w:r>
        <w:t>:</w:t>
      </w:r>
    </w:p>
    <w:p w14:paraId="7BA9FD36" w14:textId="36A5B384" w:rsidR="00E05472" w:rsidRDefault="00E05472" w:rsidP="00047458">
      <w:pPr>
        <w:numPr>
          <w:ilvl w:val="0"/>
          <w:numId w:val="38"/>
        </w:numPr>
      </w:pPr>
      <w:r w:rsidRPr="003D22C0">
        <w:t>What are the mean and variance</w:t>
      </w:r>
      <w:r>
        <w:t xml:space="preserve">? </w:t>
      </w:r>
      <w:r>
        <w:br/>
      </w:r>
      <w:r>
        <w:br/>
      </w:r>
      <w:r w:rsidRPr="003D22C0">
        <w:t>The mean and varianc</w:t>
      </w:r>
      <w:r>
        <w:t xml:space="preserve">e are E(Y) = </w:t>
      </w:r>
      <w:r>
        <w:sym w:font="Symbol" w:char="F061"/>
      </w:r>
      <w:r>
        <w:sym w:font="Symbol" w:char="F062"/>
      </w:r>
      <w:r>
        <w:t xml:space="preserve"> = 2</w:t>
      </w:r>
      <w:r>
        <w:sym w:font="Symbol" w:char="F0B4"/>
      </w:r>
      <w:r>
        <w:t xml:space="preserve">15 = 30 and </w:t>
      </w:r>
      <w:proofErr w:type="spellStart"/>
      <w:r>
        <w:t>Var</w:t>
      </w:r>
      <w:proofErr w:type="spellEnd"/>
      <w:r>
        <w:t>(X) = 2</w:t>
      </w:r>
      <w:r>
        <w:sym w:font="Symbol" w:char="F0B4"/>
      </w:r>
      <w:r>
        <w:t>15</w:t>
      </w:r>
      <w:r>
        <w:rPr>
          <w:vertAlign w:val="superscript"/>
        </w:rPr>
        <w:t>2</w:t>
      </w:r>
      <w:r>
        <w:t xml:space="preserve"> = 450. Thus, one would expect </w:t>
      </w:r>
      <w:r w:rsidR="00450C8B">
        <w:t xml:space="preserve">the animals </w:t>
      </w:r>
      <w:r>
        <w:t xml:space="preserve">to live 30 </w:t>
      </w:r>
      <w:r w:rsidR="00450C8B">
        <w:t>months</w:t>
      </w:r>
      <w:r>
        <w:t xml:space="preserve"> on average for this population.  </w:t>
      </w:r>
      <w:r>
        <w:br/>
      </w:r>
    </w:p>
    <w:p w14:paraId="4363FCA0" w14:textId="088A6F80" w:rsidR="00E05472" w:rsidRDefault="00450C8B" w:rsidP="00E05472">
      <w:pPr>
        <w:numPr>
          <w:ilvl w:val="0"/>
          <w:numId w:val="38"/>
        </w:numPr>
        <w:jc w:val="left"/>
      </w:pPr>
      <w:r>
        <w:t xml:space="preserve">What is the probability an animal </w:t>
      </w:r>
      <w:r w:rsidR="00E05472">
        <w:t xml:space="preserve">in the population lives longer than 80 </w:t>
      </w:r>
      <w:r w:rsidR="00437F85">
        <w:t>months</w:t>
      </w:r>
      <w:r w:rsidR="00E05472">
        <w:t>?</w:t>
      </w:r>
    </w:p>
    <w:p w14:paraId="6DDF5147" w14:textId="77777777" w:rsidR="00E05472" w:rsidRDefault="00E05472" w:rsidP="00E05472">
      <w:pPr>
        <w:ind w:left="720"/>
      </w:pPr>
    </w:p>
    <w:p w14:paraId="2B3DF1C0" w14:textId="77777777" w:rsidR="00E05472" w:rsidRDefault="00E05472" w:rsidP="00E05472">
      <w:pPr>
        <w:ind w:left="936"/>
      </w:pPr>
      <w:r>
        <w:t>The probability can be found from</w:t>
      </w:r>
    </w:p>
    <w:p w14:paraId="2D9D62FD" w14:textId="774791DE" w:rsidR="00E05472" w:rsidRDefault="00E05472" w:rsidP="00450C8B">
      <w:pPr>
        <w:ind w:left="936"/>
      </w:pPr>
      <w:r>
        <w:lastRenderedPageBreak/>
        <w:t xml:space="preserve">P(Y &gt; 80) = </w:t>
      </w:r>
      <w:r w:rsidRPr="00B103B2">
        <w:rPr>
          <w:b/>
          <w:position w:val="-38"/>
        </w:rPr>
        <w:object w:dxaOrig="2580" w:dyaOrig="999" w14:anchorId="00D1DD59">
          <v:shape id="_x0000_i1035" type="#_x0000_t75" style="width:129pt;height:49.55pt" o:ole="">
            <v:imagedata r:id="rId31" o:title=""/>
          </v:shape>
          <o:OLEObject Type="Embed" ProgID="Equation.DSMT4" ShapeID="_x0000_i1035" DrawAspect="Content" ObjectID="_1691491219" r:id="rId32"/>
        </w:object>
      </w:r>
      <w:r w:rsidRPr="00B103B2">
        <w:t>.</w:t>
      </w:r>
      <w:r>
        <w:t xml:space="preserve"> Notice that integration by parts would be needed here.  </w:t>
      </w:r>
    </w:p>
    <w:p w14:paraId="0FB3E245" w14:textId="7A0C4A75" w:rsidR="00450C8B" w:rsidRDefault="00450C8B" w:rsidP="00450C8B">
      <w:pPr>
        <w:ind w:left="936"/>
      </w:pPr>
    </w:p>
    <w:p w14:paraId="19AB8E6C" w14:textId="64F22403" w:rsidR="00450C8B" w:rsidRDefault="00450C8B" w:rsidP="00450C8B">
      <w:pPr>
        <w:pStyle w:val="R"/>
        <w:ind w:left="936"/>
      </w:pPr>
      <w:r>
        <w:t xml:space="preserve">&gt; </w:t>
      </w:r>
      <w:r w:rsidRPr="00450C8B">
        <w:t xml:space="preserve"># </w:t>
      </w:r>
      <w:proofErr w:type="gramStart"/>
      <w:r w:rsidRPr="00450C8B">
        <w:t>P(</w:t>
      </w:r>
      <w:proofErr w:type="gramEnd"/>
      <w:r w:rsidRPr="00450C8B">
        <w:t>Y &gt; 80) = 1 - F(80)</w:t>
      </w:r>
    </w:p>
    <w:p w14:paraId="3BD788D6" w14:textId="6050DFEE" w:rsidR="00450C8B" w:rsidRDefault="00450C8B" w:rsidP="00450C8B">
      <w:pPr>
        <w:pStyle w:val="R"/>
        <w:ind w:left="936"/>
      </w:pPr>
      <w:r>
        <w:t xml:space="preserve">&gt; 1 - </w:t>
      </w:r>
      <w:proofErr w:type="spellStart"/>
      <w:proofErr w:type="gramStart"/>
      <w:r>
        <w:t>pgamma</w:t>
      </w:r>
      <w:proofErr w:type="spellEnd"/>
      <w:r>
        <w:t>(</w:t>
      </w:r>
      <w:proofErr w:type="gramEnd"/>
      <w:r>
        <w:t>q = 80, shape = 2, scale = 15)</w:t>
      </w:r>
    </w:p>
    <w:p w14:paraId="5B9FDAC1" w14:textId="227F3CFD" w:rsidR="00450C8B" w:rsidRDefault="00450C8B" w:rsidP="00450C8B">
      <w:pPr>
        <w:pStyle w:val="R"/>
        <w:ind w:left="936"/>
      </w:pPr>
      <w:r>
        <w:t>[1] 0.03057702</w:t>
      </w:r>
    </w:p>
    <w:p w14:paraId="0653712F" w14:textId="77777777" w:rsidR="00450C8B" w:rsidRDefault="00450C8B" w:rsidP="00450C8B">
      <w:pPr>
        <w:pStyle w:val="R"/>
        <w:ind w:left="936"/>
      </w:pPr>
    </w:p>
    <w:p w14:paraId="3470BA05" w14:textId="43EFA528" w:rsidR="00E05472" w:rsidRDefault="00E05472" w:rsidP="00450C8B">
      <w:pPr>
        <w:numPr>
          <w:ilvl w:val="0"/>
          <w:numId w:val="38"/>
        </w:numPr>
        <w:jc w:val="left"/>
      </w:pPr>
      <w:r>
        <w:t xml:space="preserve"> What is the median lifetime?  </w:t>
      </w:r>
    </w:p>
    <w:p w14:paraId="639D3432" w14:textId="77777777" w:rsidR="00E05472" w:rsidRDefault="00E05472" w:rsidP="00E05472">
      <w:pPr>
        <w:ind w:left="720"/>
      </w:pPr>
    </w:p>
    <w:p w14:paraId="20E84EF6" w14:textId="0893D145" w:rsidR="00E05472" w:rsidRDefault="00E05472" w:rsidP="00047458">
      <w:pPr>
        <w:ind w:left="1140" w:hanging="24"/>
        <w:jc w:val="left"/>
      </w:pPr>
      <w:r>
        <w:t>The value c needs to found such that the probability of living less than c years is 0.5. Then we could use</w:t>
      </w:r>
    </w:p>
    <w:p w14:paraId="0B2A0352" w14:textId="77777777" w:rsidR="00E05472" w:rsidRDefault="00E05472" w:rsidP="00E05472">
      <w:pPr>
        <w:ind w:left="1140" w:hanging="24"/>
      </w:pPr>
    </w:p>
    <w:p w14:paraId="65CE0CFF" w14:textId="0DC9C673" w:rsidR="00E05472" w:rsidRDefault="00E05472" w:rsidP="00E05472">
      <w:pPr>
        <w:ind w:left="2160"/>
        <w:rPr>
          <w:b/>
        </w:rPr>
      </w:pPr>
      <w:r w:rsidRPr="00B103B2">
        <w:rPr>
          <w:b/>
          <w:position w:val="-38"/>
        </w:rPr>
        <w:object w:dxaOrig="5340" w:dyaOrig="999" w14:anchorId="6FE9606D">
          <v:shape id="_x0000_i1036" type="#_x0000_t75" style="width:267.25pt;height:49.55pt" o:ole="">
            <v:imagedata r:id="rId33" o:title=""/>
          </v:shape>
          <o:OLEObject Type="Embed" ProgID="Equation.DSMT4" ShapeID="_x0000_i1036" DrawAspect="Content" ObjectID="_1691491220" r:id="rId34"/>
        </w:object>
      </w:r>
    </w:p>
    <w:p w14:paraId="2CD572EC" w14:textId="77777777" w:rsidR="00E05472" w:rsidRPr="00B103B2" w:rsidRDefault="00E05472" w:rsidP="00E05472">
      <w:pPr>
        <w:ind w:left="2160"/>
      </w:pPr>
    </w:p>
    <w:p w14:paraId="639B8CFC" w14:textId="77777777" w:rsidR="00450C8B" w:rsidRDefault="00E05472" w:rsidP="00450C8B">
      <w:pPr>
        <w:ind w:left="1080"/>
      </w:pPr>
      <w:r w:rsidRPr="00B103B2">
        <w:t xml:space="preserve">and solve for c. </w:t>
      </w:r>
    </w:p>
    <w:p w14:paraId="77670194" w14:textId="77777777" w:rsidR="00450C8B" w:rsidRDefault="00450C8B" w:rsidP="00E05472">
      <w:pPr>
        <w:ind w:left="1440"/>
      </w:pPr>
    </w:p>
    <w:p w14:paraId="27B8D75D" w14:textId="77777777" w:rsidR="00450C8B" w:rsidRDefault="00450C8B" w:rsidP="00047458">
      <w:pPr>
        <w:pStyle w:val="R"/>
        <w:ind w:left="1080"/>
      </w:pPr>
      <w:r>
        <w:t>&gt; # Median lifetime</w:t>
      </w:r>
    </w:p>
    <w:p w14:paraId="792AD243" w14:textId="77777777" w:rsidR="00450C8B" w:rsidRDefault="00450C8B" w:rsidP="00047458">
      <w:pPr>
        <w:pStyle w:val="R"/>
        <w:ind w:left="1080"/>
      </w:pPr>
      <w:r>
        <w:t xml:space="preserve">&gt; </w:t>
      </w:r>
      <w:proofErr w:type="spellStart"/>
      <w:proofErr w:type="gramStart"/>
      <w:r>
        <w:t>qgamma</w:t>
      </w:r>
      <w:proofErr w:type="spellEnd"/>
      <w:r>
        <w:t>(</w:t>
      </w:r>
      <w:proofErr w:type="gramEnd"/>
      <w:r>
        <w:t>p = 0.5, shape = 2, scale = 15)</w:t>
      </w:r>
    </w:p>
    <w:p w14:paraId="2E0C728D" w14:textId="7AD15F7A" w:rsidR="00450C8B" w:rsidRDefault="00450C8B" w:rsidP="00047458">
      <w:pPr>
        <w:pStyle w:val="R"/>
        <w:ind w:left="1080"/>
      </w:pPr>
      <w:r>
        <w:t>[1] 25.1752</w:t>
      </w:r>
    </w:p>
    <w:p w14:paraId="748590ED" w14:textId="77777777" w:rsidR="00450C8B" w:rsidRDefault="00450C8B" w:rsidP="00450C8B">
      <w:pPr>
        <w:pStyle w:val="R"/>
        <w:ind w:left="936"/>
      </w:pPr>
    </w:p>
    <w:p w14:paraId="374D81FE" w14:textId="41EC65AE" w:rsidR="00450C8B" w:rsidRDefault="00450C8B" w:rsidP="00047458">
      <w:pPr>
        <w:numPr>
          <w:ilvl w:val="0"/>
          <w:numId w:val="38"/>
        </w:numPr>
      </w:pPr>
      <w:r>
        <w:t xml:space="preserve">A sample of size 1,000 from </w:t>
      </w:r>
      <w:r w:rsidR="00047458">
        <w:t>a population characterized by this PDF can be simulated using</w:t>
      </w:r>
      <w:r>
        <w:t xml:space="preserve"> the </w:t>
      </w:r>
      <w:proofErr w:type="spellStart"/>
      <w:proofErr w:type="gramStart"/>
      <w:r w:rsidRPr="00450C8B">
        <w:rPr>
          <w:rFonts w:ascii="Courier New" w:hAnsi="Courier New" w:cs="Courier New"/>
        </w:rPr>
        <w:t>rgamma</w:t>
      </w:r>
      <w:proofErr w:type="spellEnd"/>
      <w:r w:rsidRPr="00450C8B">
        <w:rPr>
          <w:rFonts w:ascii="Courier New" w:hAnsi="Courier New" w:cs="Courier New"/>
        </w:rPr>
        <w:t>(</w:t>
      </w:r>
      <w:proofErr w:type="gramEnd"/>
      <w:r w:rsidRPr="00450C8B">
        <w:rPr>
          <w:rFonts w:ascii="Courier New" w:hAnsi="Courier New" w:cs="Courier New"/>
        </w:rPr>
        <w:t>)</w:t>
      </w:r>
      <w:r>
        <w:t xml:space="preserve"> function. Compare the sample summary measures to what we would expect based on the gamma PDF. </w:t>
      </w:r>
    </w:p>
    <w:p w14:paraId="575ED9DB" w14:textId="0AD62897" w:rsidR="00450C8B" w:rsidRDefault="00450C8B" w:rsidP="00450C8B"/>
    <w:p w14:paraId="0567301C" w14:textId="77777777" w:rsidR="00450C8B" w:rsidRDefault="00450C8B" w:rsidP="00047458">
      <w:pPr>
        <w:pStyle w:val="R"/>
        <w:ind w:left="936"/>
      </w:pPr>
      <w:r>
        <w:t>&gt; # Sample</w:t>
      </w:r>
    </w:p>
    <w:p w14:paraId="62AD465C" w14:textId="77777777" w:rsidR="00450C8B" w:rsidRDefault="00450C8B" w:rsidP="00047458">
      <w:pPr>
        <w:pStyle w:val="R"/>
        <w:ind w:left="936"/>
      </w:pPr>
      <w:r>
        <w:t xml:space="preserve">&gt; </w:t>
      </w:r>
      <w:proofErr w:type="spellStart"/>
      <w:proofErr w:type="gramStart"/>
      <w:r>
        <w:t>set.seed</w:t>
      </w:r>
      <w:proofErr w:type="spellEnd"/>
      <w:proofErr w:type="gramEnd"/>
      <w:r>
        <w:t>(5627)</w:t>
      </w:r>
    </w:p>
    <w:p w14:paraId="0CE5F885" w14:textId="77777777" w:rsidR="00450C8B" w:rsidRDefault="00450C8B" w:rsidP="00047458">
      <w:pPr>
        <w:pStyle w:val="R"/>
        <w:ind w:left="936"/>
      </w:pPr>
      <w:r>
        <w:t xml:space="preserve">&gt; y &lt;- </w:t>
      </w:r>
      <w:proofErr w:type="spellStart"/>
      <w:proofErr w:type="gramStart"/>
      <w:r>
        <w:t>rgamma</w:t>
      </w:r>
      <w:proofErr w:type="spellEnd"/>
      <w:r>
        <w:t>(</w:t>
      </w:r>
      <w:proofErr w:type="gramEnd"/>
      <w:r>
        <w:t>n = 1000, shape = 2, scale = 15)</w:t>
      </w:r>
    </w:p>
    <w:p w14:paraId="6D7BAE7A" w14:textId="77777777" w:rsidR="00450C8B" w:rsidRDefault="00450C8B" w:rsidP="00047458">
      <w:pPr>
        <w:pStyle w:val="R"/>
        <w:ind w:left="936"/>
      </w:pPr>
    </w:p>
    <w:p w14:paraId="3CE165F2" w14:textId="77777777" w:rsidR="00450C8B" w:rsidRDefault="00450C8B" w:rsidP="00047458">
      <w:pPr>
        <w:pStyle w:val="R"/>
        <w:ind w:left="936"/>
      </w:pPr>
      <w:r>
        <w:t>&gt; head(y)</w:t>
      </w:r>
    </w:p>
    <w:p w14:paraId="59D530CB" w14:textId="77777777" w:rsidR="00047458" w:rsidRDefault="00450C8B" w:rsidP="00047458">
      <w:pPr>
        <w:pStyle w:val="R"/>
        <w:ind w:left="936"/>
      </w:pPr>
      <w:r>
        <w:t xml:space="preserve">[1] 50.945624 23.781652 61.251459 32.560420  </w:t>
      </w:r>
    </w:p>
    <w:p w14:paraId="2E10D6D9" w14:textId="3B55A336" w:rsidR="00450C8B" w:rsidRDefault="00047458" w:rsidP="00047458">
      <w:pPr>
        <w:pStyle w:val="R"/>
        <w:ind w:left="936"/>
      </w:pPr>
      <w:r>
        <w:t xml:space="preserve">    </w:t>
      </w:r>
      <w:r w:rsidR="00450C8B">
        <w:t>8.267238 11.028743</w:t>
      </w:r>
    </w:p>
    <w:p w14:paraId="570F05D1" w14:textId="77777777" w:rsidR="00450C8B" w:rsidRDefault="00450C8B" w:rsidP="00047458">
      <w:pPr>
        <w:pStyle w:val="R"/>
        <w:ind w:left="936"/>
      </w:pPr>
    </w:p>
    <w:p w14:paraId="765F0B99" w14:textId="77777777" w:rsidR="00450C8B" w:rsidRDefault="00450C8B" w:rsidP="00047458">
      <w:pPr>
        <w:pStyle w:val="R"/>
        <w:ind w:left="936"/>
      </w:pPr>
      <w:r>
        <w:t>&gt; mean(y)</w:t>
      </w:r>
    </w:p>
    <w:p w14:paraId="374CE345" w14:textId="77777777" w:rsidR="00450C8B" w:rsidRDefault="00450C8B" w:rsidP="00047458">
      <w:pPr>
        <w:pStyle w:val="R"/>
        <w:ind w:left="936"/>
      </w:pPr>
      <w:r>
        <w:t>[1] 30.45355</w:t>
      </w:r>
    </w:p>
    <w:p w14:paraId="6E135393" w14:textId="77777777" w:rsidR="00450C8B" w:rsidRDefault="00450C8B" w:rsidP="00047458">
      <w:pPr>
        <w:pStyle w:val="R"/>
        <w:ind w:left="936"/>
      </w:pPr>
      <w:r>
        <w:t xml:space="preserve">&gt; </w:t>
      </w:r>
      <w:proofErr w:type="spellStart"/>
      <w:r>
        <w:t>var</w:t>
      </w:r>
      <w:proofErr w:type="spellEnd"/>
      <w:r>
        <w:t>(y)</w:t>
      </w:r>
    </w:p>
    <w:p w14:paraId="767A19C6" w14:textId="7E05BD32" w:rsidR="00450C8B" w:rsidRDefault="00450C8B" w:rsidP="00047458">
      <w:pPr>
        <w:pStyle w:val="R"/>
        <w:ind w:left="936"/>
      </w:pPr>
      <w:r>
        <w:t>[1] 465.3751</w:t>
      </w:r>
    </w:p>
    <w:p w14:paraId="5F91B69B" w14:textId="77777777" w:rsidR="00450C8B" w:rsidRDefault="00450C8B" w:rsidP="00047458">
      <w:pPr>
        <w:pStyle w:val="R"/>
        <w:ind w:left="936"/>
      </w:pPr>
      <w:r>
        <w:t xml:space="preserve">&gt; # Estimate of </w:t>
      </w:r>
      <w:proofErr w:type="gramStart"/>
      <w:r>
        <w:t>P(</w:t>
      </w:r>
      <w:proofErr w:type="gramEnd"/>
      <w:r>
        <w:t>Y &gt; 80)</w:t>
      </w:r>
    </w:p>
    <w:p w14:paraId="74175463" w14:textId="77777777" w:rsidR="00450C8B" w:rsidRDefault="00450C8B" w:rsidP="00047458">
      <w:pPr>
        <w:pStyle w:val="R"/>
        <w:ind w:left="936"/>
      </w:pPr>
      <w:r>
        <w:t xml:space="preserve">&gt; </w:t>
      </w:r>
      <w:proofErr w:type="gramStart"/>
      <w:r>
        <w:t>mean(</w:t>
      </w:r>
      <w:proofErr w:type="gramEnd"/>
      <w:r>
        <w:t>y &gt; 80)</w:t>
      </w:r>
    </w:p>
    <w:p w14:paraId="661C359E" w14:textId="6332E604" w:rsidR="00450C8B" w:rsidRDefault="00450C8B" w:rsidP="00047458">
      <w:pPr>
        <w:pStyle w:val="R"/>
        <w:ind w:left="936"/>
      </w:pPr>
      <w:r>
        <w:t>[1] 0.03</w:t>
      </w:r>
    </w:p>
    <w:p w14:paraId="32AF2123" w14:textId="0C365E58" w:rsidR="00AF0873" w:rsidRDefault="00AF0873" w:rsidP="00047458">
      <w:pPr>
        <w:pStyle w:val="R"/>
        <w:ind w:left="936"/>
      </w:pPr>
    </w:p>
    <w:p w14:paraId="7FBBA91B" w14:textId="77777777" w:rsidR="00AF0873" w:rsidRDefault="00AF0873" w:rsidP="00047458">
      <w:pPr>
        <w:pStyle w:val="R"/>
        <w:ind w:left="936"/>
      </w:pPr>
      <w:r>
        <w:t>&gt; # PDF</w:t>
      </w:r>
    </w:p>
    <w:p w14:paraId="4A3CC77E" w14:textId="77777777" w:rsidR="00047458" w:rsidRDefault="00AF0873" w:rsidP="00047458">
      <w:pPr>
        <w:pStyle w:val="R"/>
        <w:ind w:left="936"/>
      </w:pPr>
      <w:r>
        <w:t xml:space="preserve">&gt; </w:t>
      </w:r>
      <w:proofErr w:type="spellStart"/>
      <w:proofErr w:type="gramStart"/>
      <w:r>
        <w:t>hist</w:t>
      </w:r>
      <w:proofErr w:type="spellEnd"/>
      <w:r>
        <w:t>(</w:t>
      </w:r>
      <w:proofErr w:type="gramEnd"/>
      <w:r>
        <w:t xml:space="preserve">y, main = "", </w:t>
      </w:r>
      <w:proofErr w:type="spellStart"/>
      <w:r>
        <w:t>freq</w:t>
      </w:r>
      <w:proofErr w:type="spellEnd"/>
      <w:r>
        <w:t xml:space="preserve"> = FALSE, </w:t>
      </w:r>
      <w:proofErr w:type="spellStart"/>
      <w:r>
        <w:t>ylim</w:t>
      </w:r>
      <w:proofErr w:type="spellEnd"/>
      <w:r>
        <w:t xml:space="preserve"> = </w:t>
      </w:r>
    </w:p>
    <w:p w14:paraId="5D5362D9" w14:textId="6598053A" w:rsidR="00AF0873" w:rsidRDefault="00047458" w:rsidP="00047458">
      <w:pPr>
        <w:pStyle w:val="R"/>
        <w:ind w:left="936"/>
      </w:pPr>
      <w:r>
        <w:t xml:space="preserve">    </w:t>
      </w:r>
      <w:proofErr w:type="gramStart"/>
      <w:r w:rsidR="00AF0873">
        <w:t>c(</w:t>
      </w:r>
      <w:proofErr w:type="gramEnd"/>
      <w:r w:rsidR="00AF0873">
        <w:t>0,0.025))</w:t>
      </w:r>
    </w:p>
    <w:p w14:paraId="0CD39E32" w14:textId="77777777" w:rsidR="00047458" w:rsidRDefault="00AF0873" w:rsidP="00047458">
      <w:pPr>
        <w:pStyle w:val="R"/>
        <w:ind w:left="936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dgamma</w:t>
      </w:r>
      <w:proofErr w:type="spellEnd"/>
      <w:r>
        <w:t xml:space="preserve">(x = x, shape = 2, scale = </w:t>
      </w:r>
    </w:p>
    <w:p w14:paraId="1CCE16EF" w14:textId="2545DE91" w:rsidR="00AF0873" w:rsidRDefault="00047458" w:rsidP="00047458">
      <w:pPr>
        <w:pStyle w:val="R"/>
        <w:ind w:left="936"/>
      </w:pPr>
      <w:r>
        <w:t xml:space="preserve">    </w:t>
      </w:r>
      <w:r w:rsidR="00AF0873">
        <w:t>15), col = "red", add = TRUE)</w:t>
      </w:r>
    </w:p>
    <w:p w14:paraId="5074AA5C" w14:textId="77777777" w:rsidR="007F0C5F" w:rsidRDefault="007F0C5F" w:rsidP="00047458">
      <w:pPr>
        <w:pStyle w:val="R"/>
        <w:ind w:left="936"/>
      </w:pPr>
    </w:p>
    <w:p w14:paraId="6E55E760" w14:textId="715BE184" w:rsidR="00450C8B" w:rsidRDefault="00450C8B" w:rsidP="00047458">
      <w:pPr>
        <w:ind w:left="1080"/>
      </w:pPr>
      <w:r>
        <w:rPr>
          <w:noProof/>
        </w:rPr>
        <w:drawing>
          <wp:inline distT="0" distB="0" distL="0" distR="0" wp14:anchorId="5A3EFE39" wp14:editId="6CD0F1EA">
            <wp:extent cx="4805680" cy="2602631"/>
            <wp:effectExtent l="0" t="0" r="0" b="762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816506" cy="260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68DE" w14:textId="77777777" w:rsidR="00AF0873" w:rsidRDefault="00AF0873" w:rsidP="00047458">
      <w:pPr>
        <w:pStyle w:val="R"/>
        <w:ind w:left="936"/>
      </w:pPr>
      <w:r>
        <w:t>&gt; # CDF</w:t>
      </w:r>
    </w:p>
    <w:p w14:paraId="3FE3C431" w14:textId="77777777" w:rsidR="00AF0873" w:rsidRDefault="00AF0873" w:rsidP="00047458">
      <w:pPr>
        <w:pStyle w:val="R"/>
        <w:ind w:left="936"/>
      </w:pPr>
      <w:r>
        <w:t xml:space="preserve">&gt; </w:t>
      </w:r>
      <w:proofErr w:type="spellStart"/>
      <w:proofErr w:type="gramStart"/>
      <w:r>
        <w:t>plot.ecdf</w:t>
      </w:r>
      <w:proofErr w:type="spellEnd"/>
      <w:proofErr w:type="gramEnd"/>
      <w:r>
        <w:t xml:space="preserve">(x = y, </w:t>
      </w:r>
      <w:proofErr w:type="spellStart"/>
      <w:r>
        <w:t>lwd</w:t>
      </w:r>
      <w:proofErr w:type="spellEnd"/>
      <w:r>
        <w:t xml:space="preserve"> = 2, </w:t>
      </w:r>
      <w:proofErr w:type="spellStart"/>
      <w:r>
        <w:t>panel.first</w:t>
      </w:r>
      <w:proofErr w:type="spellEnd"/>
      <w:r>
        <w:t xml:space="preserve"> = grid(), </w:t>
      </w:r>
    </w:p>
    <w:p w14:paraId="444B4D2A" w14:textId="77777777" w:rsidR="00AF0873" w:rsidRDefault="00AF0873" w:rsidP="00047458">
      <w:pPr>
        <w:pStyle w:val="R"/>
        <w:ind w:left="936"/>
      </w:pPr>
      <w:r>
        <w:t xml:space="preserve">    </w:t>
      </w:r>
      <w:proofErr w:type="spellStart"/>
      <w:r>
        <w:t>ylab</w:t>
      </w:r>
      <w:proofErr w:type="spellEnd"/>
      <w:r>
        <w:t xml:space="preserve"> = "Probability", </w:t>
      </w:r>
      <w:proofErr w:type="spellStart"/>
      <w:r>
        <w:t>xlab</w:t>
      </w:r>
      <w:proofErr w:type="spellEnd"/>
      <w:r>
        <w:t xml:space="preserve"> = "y", col = "blue", </w:t>
      </w:r>
    </w:p>
    <w:p w14:paraId="5C88E02F" w14:textId="496496FA" w:rsidR="00AF0873" w:rsidRDefault="00AF0873" w:rsidP="00047458">
      <w:pPr>
        <w:pStyle w:val="R"/>
        <w:ind w:left="936"/>
      </w:pPr>
      <w:r>
        <w:t xml:space="preserve">    main = "")</w:t>
      </w:r>
    </w:p>
    <w:p w14:paraId="5874F0DE" w14:textId="77777777" w:rsidR="00047458" w:rsidRDefault="00AF0873" w:rsidP="00047458">
      <w:pPr>
        <w:pStyle w:val="R"/>
        <w:ind w:left="936"/>
      </w:pPr>
      <w:r>
        <w:t xml:space="preserve">&gt; </w:t>
      </w:r>
      <w:proofErr w:type="gramStart"/>
      <w:r>
        <w:t>curve(</w:t>
      </w:r>
      <w:proofErr w:type="gramEnd"/>
      <w:r>
        <w:t xml:space="preserve">expr = </w:t>
      </w:r>
      <w:proofErr w:type="spellStart"/>
      <w:r>
        <w:t>pgamma</w:t>
      </w:r>
      <w:proofErr w:type="spellEnd"/>
      <w:r>
        <w:t xml:space="preserve">(q = x, shape = 2, scale = </w:t>
      </w:r>
    </w:p>
    <w:p w14:paraId="3B2AAA65" w14:textId="15C90B09" w:rsidR="00AF0873" w:rsidRDefault="00047458" w:rsidP="00047458">
      <w:pPr>
        <w:pStyle w:val="R"/>
        <w:ind w:left="936"/>
      </w:pPr>
      <w:r>
        <w:lastRenderedPageBreak/>
        <w:t xml:space="preserve">    </w:t>
      </w:r>
      <w:r w:rsidR="00AF0873">
        <w:t>15), col = "red", add = TRUE, n = 1000)</w:t>
      </w:r>
    </w:p>
    <w:p w14:paraId="23B09B72" w14:textId="77777777" w:rsidR="00047458" w:rsidRDefault="00AF0873" w:rsidP="00047458">
      <w:pPr>
        <w:pStyle w:val="R"/>
        <w:ind w:left="936"/>
      </w:pPr>
      <w:r>
        <w:t xml:space="preserve">&gt; </w:t>
      </w:r>
      <w:proofErr w:type="gramStart"/>
      <w:r>
        <w:t>legend(</w:t>
      </w:r>
      <w:proofErr w:type="gramEnd"/>
      <w:r>
        <w:t xml:space="preserve">x = 75, y = 0.8, legend = c("ECDF", </w:t>
      </w:r>
    </w:p>
    <w:p w14:paraId="4A3306F6" w14:textId="77777777" w:rsidR="00047458" w:rsidRDefault="00047458" w:rsidP="00047458">
      <w:pPr>
        <w:pStyle w:val="R"/>
        <w:ind w:left="936"/>
      </w:pPr>
      <w:r>
        <w:t xml:space="preserve">    </w:t>
      </w:r>
      <w:r w:rsidR="00AF0873">
        <w:t>"CDF"</w:t>
      </w:r>
      <w:proofErr w:type="gramStart"/>
      <w:r w:rsidR="00AF0873">
        <w:t>),</w:t>
      </w:r>
      <w:proofErr w:type="spellStart"/>
      <w:r w:rsidR="00AF0873">
        <w:t>lty</w:t>
      </w:r>
      <w:proofErr w:type="spellEnd"/>
      <w:proofErr w:type="gramEnd"/>
      <w:r w:rsidR="00AF0873">
        <w:t xml:space="preserve"> = 1, col = c("blue", "red"), </w:t>
      </w:r>
      <w:proofErr w:type="spellStart"/>
      <w:r w:rsidR="00AF0873">
        <w:t>lwd</w:t>
      </w:r>
      <w:proofErr w:type="spellEnd"/>
      <w:r w:rsidR="00AF0873">
        <w:t xml:space="preserve"> = </w:t>
      </w:r>
      <w:r>
        <w:t xml:space="preserve">      </w:t>
      </w:r>
    </w:p>
    <w:p w14:paraId="6CE76FB9" w14:textId="3B66CA1D" w:rsidR="00AF0873" w:rsidRDefault="00047458" w:rsidP="00047458">
      <w:pPr>
        <w:pStyle w:val="R"/>
        <w:ind w:left="936"/>
      </w:pPr>
      <w:r>
        <w:t xml:space="preserve">    </w:t>
      </w:r>
      <w:r w:rsidR="00AF0873">
        <w:t xml:space="preserve">2, </w:t>
      </w:r>
      <w:proofErr w:type="spellStart"/>
      <w:r w:rsidR="00AF0873">
        <w:t>bty</w:t>
      </w:r>
      <w:proofErr w:type="spellEnd"/>
      <w:r w:rsidR="00AF0873">
        <w:t xml:space="preserve"> = "n")</w:t>
      </w:r>
    </w:p>
    <w:p w14:paraId="28FCD61A" w14:textId="1608389D" w:rsidR="00450C8B" w:rsidRDefault="00450C8B" w:rsidP="00047458">
      <w:pPr>
        <w:pStyle w:val="R"/>
        <w:ind w:left="936"/>
      </w:pPr>
    </w:p>
    <w:p w14:paraId="547094E8" w14:textId="16E062E4" w:rsidR="00450C8B" w:rsidRDefault="00450C8B" w:rsidP="00047458">
      <w:pPr>
        <w:ind w:left="936"/>
      </w:pPr>
      <w:r>
        <w:rPr>
          <w:noProof/>
        </w:rPr>
        <w:drawing>
          <wp:inline distT="0" distB="0" distL="0" distR="0" wp14:anchorId="393E80D9" wp14:editId="5871B72A">
            <wp:extent cx="5455920" cy="3000251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60423" cy="300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471B" w14:textId="61FD21B8" w:rsidR="00450C8B" w:rsidRDefault="00450C8B" w:rsidP="00047458">
      <w:pPr>
        <w:ind w:left="216"/>
      </w:pPr>
    </w:p>
    <w:p w14:paraId="47036E7A" w14:textId="77777777" w:rsidR="00450C8B" w:rsidRDefault="00450C8B" w:rsidP="00450C8B"/>
    <w:p w14:paraId="0FDC9F48" w14:textId="7B75E3CE" w:rsidR="00E05472" w:rsidRDefault="00E05472" w:rsidP="00450C8B">
      <w:r>
        <w:t>There are a few important special cases of the gamma PDF. One of them is the exponential PDF.</w:t>
      </w:r>
      <w:r w:rsidR="00450C8B">
        <w:t xml:space="preserve"> For a random variable Y, this PDF is </w:t>
      </w:r>
    </w:p>
    <w:p w14:paraId="74B13E48" w14:textId="77777777" w:rsidR="007F0C5F" w:rsidRDefault="007F0C5F" w:rsidP="00450C8B"/>
    <w:p w14:paraId="0A510786" w14:textId="476D41B8" w:rsidR="00E05472" w:rsidRDefault="00E05472" w:rsidP="00E05472">
      <w:pPr>
        <w:ind w:left="720"/>
        <w:rPr>
          <w:b/>
        </w:rPr>
      </w:pPr>
      <w:r w:rsidRPr="00BA04AD">
        <w:rPr>
          <w:b/>
          <w:position w:val="-76"/>
        </w:rPr>
        <w:object w:dxaOrig="4520" w:dyaOrig="1719" w14:anchorId="25825791">
          <v:shape id="_x0000_i1037" type="#_x0000_t75" style="width:226.35pt;height:85.25pt" o:ole="">
            <v:imagedata r:id="rId37" o:title=""/>
          </v:shape>
          <o:OLEObject Type="Embed" ProgID="Equation.DSMT4" ShapeID="_x0000_i1037" DrawAspect="Content" ObjectID="_1691491221" r:id="rId38"/>
        </w:object>
      </w:r>
    </w:p>
    <w:p w14:paraId="619A5A1F" w14:textId="77777777" w:rsidR="00E05472" w:rsidRDefault="00E05472" w:rsidP="00E05472">
      <w:pPr>
        <w:ind w:left="720"/>
        <w:rPr>
          <w:b/>
        </w:rPr>
      </w:pPr>
    </w:p>
    <w:p w14:paraId="79804B2C" w14:textId="6B2E8A70" w:rsidR="00E05472" w:rsidRPr="00BA04AD" w:rsidRDefault="00E05472" w:rsidP="00E05472">
      <w:r w:rsidRPr="00BA04AD">
        <w:t xml:space="preserve">where </w:t>
      </w:r>
      <w:r w:rsidRPr="00BA04AD">
        <w:sym w:font="Symbol" w:char="F062"/>
      </w:r>
      <w:r>
        <w:t xml:space="preserve"> </w:t>
      </w:r>
      <w:r w:rsidRPr="00BA04AD">
        <w:t>&gt;</w:t>
      </w:r>
      <w:r>
        <w:t xml:space="preserve"> </w:t>
      </w:r>
      <w:r w:rsidRPr="00BA04AD">
        <w:t xml:space="preserve">0.  </w:t>
      </w:r>
    </w:p>
    <w:p w14:paraId="49D0D71D" w14:textId="77777777" w:rsidR="00E05472" w:rsidRDefault="00E05472" w:rsidP="00E05472"/>
    <w:p w14:paraId="6BD93E63" w14:textId="77777777" w:rsidR="00E05472" w:rsidRDefault="00E05472" w:rsidP="00E05472">
      <w:pPr>
        <w:ind w:left="720"/>
        <w:rPr>
          <w:b/>
        </w:rPr>
      </w:pPr>
      <w:r w:rsidRPr="00BA04AD">
        <w:rPr>
          <w:u w:val="single"/>
        </w:rPr>
        <w:t>Notes</w:t>
      </w:r>
      <w:r>
        <w:t>:</w:t>
      </w:r>
    </w:p>
    <w:p w14:paraId="083B476A" w14:textId="3CA78C2C" w:rsidR="00E05472" w:rsidRDefault="00E05472" w:rsidP="00E05472">
      <w:pPr>
        <w:pStyle w:val="BodyTextIndent"/>
        <w:numPr>
          <w:ilvl w:val="0"/>
          <w:numId w:val="35"/>
        </w:numPr>
      </w:pPr>
      <w:r>
        <w:lastRenderedPageBreak/>
        <w:t xml:space="preserve">This is the gamma PDF with </w:t>
      </w:r>
      <w:r>
        <w:sym w:font="Symbol" w:char="F061"/>
      </w:r>
      <w:r>
        <w:t xml:space="preserve"> = 1.  </w:t>
      </w:r>
    </w:p>
    <w:p w14:paraId="78DF9454" w14:textId="77777777" w:rsidR="00460B33" w:rsidRDefault="00E05472" w:rsidP="00460B33">
      <w:pPr>
        <w:pStyle w:val="BodyTextIndent"/>
        <w:numPr>
          <w:ilvl w:val="0"/>
          <w:numId w:val="35"/>
        </w:numPr>
      </w:pPr>
      <w:r>
        <w:sym w:font="Symbol" w:char="F062"/>
      </w:r>
      <w:r>
        <w:t xml:space="preserve"> controls the scale of the PDF </w:t>
      </w:r>
      <w:r w:rsidR="00460B33">
        <w:t xml:space="preserve">because it mostly influences the spread of the PDF. </w:t>
      </w:r>
    </w:p>
    <w:p w14:paraId="6865D5A9" w14:textId="5683B0AC" w:rsidR="00E05472" w:rsidRDefault="00E05472" w:rsidP="00460B33">
      <w:pPr>
        <w:pStyle w:val="BodyTextIndent"/>
        <w:numPr>
          <w:ilvl w:val="0"/>
          <w:numId w:val="35"/>
        </w:numPr>
      </w:pPr>
      <w:r>
        <w:t xml:space="preserve">In general, this is what a plot of the PDF looks like. </w:t>
      </w:r>
    </w:p>
    <w:p w14:paraId="25C2AC0F" w14:textId="030D9B69" w:rsidR="00E05472" w:rsidRDefault="00E05472" w:rsidP="00E05472">
      <w:pPr>
        <w:pStyle w:val="Header"/>
        <w:ind w:left="720"/>
      </w:pPr>
    </w:p>
    <w:p w14:paraId="586B8FC7" w14:textId="7A1EEC20" w:rsidR="00E05472" w:rsidRDefault="00E05472" w:rsidP="00E05472">
      <w:pPr>
        <w:pStyle w:val="Header"/>
        <w:ind w:left="720"/>
      </w:pPr>
      <w:r>
        <w:rPr>
          <w:noProof/>
        </w:rPr>
        <w:drawing>
          <wp:inline distT="0" distB="0" distL="0" distR="0" wp14:anchorId="0F558EF3" wp14:editId="4C21956D">
            <wp:extent cx="5547360" cy="3217982"/>
            <wp:effectExtent l="0" t="0" r="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551677" cy="322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F71FF" w14:textId="1421C77C" w:rsidR="00E05472" w:rsidRDefault="00E05472" w:rsidP="00460B33">
      <w:pPr>
        <w:pStyle w:val="Header"/>
        <w:ind w:left="990"/>
      </w:pPr>
      <w:r>
        <w:t xml:space="preserve">The height of the curve at a point </w:t>
      </w:r>
      <w:proofErr w:type="spellStart"/>
      <w:r>
        <w:t>y</w:t>
      </w:r>
      <w:r>
        <w:rPr>
          <w:vertAlign w:val="subscript"/>
        </w:rPr>
        <w:t>o</w:t>
      </w:r>
      <w:proofErr w:type="spellEnd"/>
      <w:r>
        <w:t xml:space="preserve"> is </w:t>
      </w:r>
      <w:r w:rsidRPr="00BA04AD">
        <w:rPr>
          <w:position w:val="-44"/>
        </w:rPr>
        <w:object w:dxaOrig="2500" w:dyaOrig="1060" w14:anchorId="2BB3153C">
          <v:shape id="_x0000_i1038" type="#_x0000_t75" style="width:125pt;height:53pt" o:ole="">
            <v:imagedata r:id="rId40" o:title=""/>
          </v:shape>
          <o:OLEObject Type="Embed" ProgID="Equation.DSMT4" ShapeID="_x0000_i1038" DrawAspect="Content" ObjectID="_1691491222" r:id="rId41"/>
        </w:object>
      </w:r>
      <w:r>
        <w:t xml:space="preserve">.  Notice that when </w:t>
      </w:r>
      <w:proofErr w:type="spellStart"/>
      <w:r>
        <w:t>y</w:t>
      </w:r>
      <w:r>
        <w:rPr>
          <w:vertAlign w:val="subscript"/>
        </w:rPr>
        <w:t>o</w:t>
      </w:r>
      <w:proofErr w:type="spellEnd"/>
      <w:r w:rsidR="00E14250">
        <w:t xml:space="preserve"> </w:t>
      </w:r>
      <w:r>
        <w:t>=</w:t>
      </w:r>
      <w:r w:rsidR="00E14250">
        <w:t xml:space="preserve"> </w:t>
      </w:r>
      <w:r>
        <w:t xml:space="preserve">0, </w:t>
      </w:r>
      <w:r w:rsidR="00E14250" w:rsidRPr="00BA04AD">
        <w:rPr>
          <w:position w:val="-44"/>
        </w:rPr>
        <w:object w:dxaOrig="4099" w:dyaOrig="1060" w14:anchorId="10426DD9">
          <v:shape id="_x0000_i1039" type="#_x0000_t75" style="width:204.5pt;height:53pt" o:ole="">
            <v:imagedata r:id="rId42" o:title=""/>
          </v:shape>
          <o:OLEObject Type="Embed" ProgID="Equation.DSMT4" ShapeID="_x0000_i1039" DrawAspect="Content" ObjectID="_1691491223" r:id="rId43"/>
        </w:object>
      </w:r>
      <w:r>
        <w:t xml:space="preserve"> </w:t>
      </w:r>
      <w:r w:rsidR="00460B33">
        <w:t>because</w:t>
      </w:r>
      <w:r>
        <w:t xml:space="preserve"> e</w:t>
      </w:r>
      <w:r>
        <w:rPr>
          <w:vertAlign w:val="superscript"/>
        </w:rPr>
        <w:t>0</w:t>
      </w:r>
      <w:r w:rsidR="00E14250">
        <w:t xml:space="preserve"> </w:t>
      </w:r>
      <w:r>
        <w:t>=</w:t>
      </w:r>
      <w:r w:rsidR="00E14250">
        <w:t xml:space="preserve"> </w:t>
      </w:r>
      <w:r>
        <w:t xml:space="preserve">1.  </w:t>
      </w:r>
    </w:p>
    <w:p w14:paraId="0EF3668C" w14:textId="57C811D1" w:rsidR="00E05472" w:rsidRPr="00BA04AD" w:rsidRDefault="00E05472" w:rsidP="007F0C5F">
      <w:pPr>
        <w:pStyle w:val="ListParagraph"/>
        <w:numPr>
          <w:ilvl w:val="0"/>
          <w:numId w:val="40"/>
        </w:numPr>
        <w:ind w:left="990" w:hanging="270"/>
      </w:pPr>
      <w:r>
        <w:t>The mean and variance for</w:t>
      </w:r>
      <w:r w:rsidR="007F0C5F">
        <w:t xml:space="preserve"> the exponential PDF are</w:t>
      </w:r>
      <w:r>
        <w:t xml:space="preserve"> E(</w:t>
      </w:r>
      <w:r w:rsidR="00E14250">
        <w:t>Y</w:t>
      </w:r>
      <w:r>
        <w:t xml:space="preserve">) = </w:t>
      </w:r>
      <w:r>
        <w:sym w:font="Symbol" w:char="F06D"/>
      </w:r>
      <w:r>
        <w:t xml:space="preserve"> = </w:t>
      </w:r>
      <w:r>
        <w:sym w:font="Symbol" w:char="F062"/>
      </w:r>
      <w:r>
        <w:t xml:space="preserve"> and </w:t>
      </w:r>
      <w:proofErr w:type="spellStart"/>
      <w:r>
        <w:t>Var</w:t>
      </w:r>
      <w:proofErr w:type="spellEnd"/>
      <w:r>
        <w:t>(</w:t>
      </w:r>
      <w:r w:rsidR="00E14250">
        <w:t>Y</w:t>
      </w:r>
      <w:r>
        <w:t xml:space="preserve">) = </w:t>
      </w:r>
      <w:r>
        <w:sym w:font="Symbol" w:char="F073"/>
      </w:r>
      <w:r w:rsidRPr="007F0C5F">
        <w:rPr>
          <w:vertAlign w:val="superscript"/>
        </w:rPr>
        <w:t>2</w:t>
      </w:r>
      <w:r>
        <w:t xml:space="preserve"> = </w:t>
      </w:r>
      <w:r>
        <w:sym w:font="Symbol" w:char="F062"/>
      </w:r>
      <w:r w:rsidRPr="007F0C5F">
        <w:rPr>
          <w:vertAlign w:val="superscript"/>
        </w:rPr>
        <w:t>2</w:t>
      </w:r>
      <w:r>
        <w:t xml:space="preserve">.  </w:t>
      </w:r>
    </w:p>
    <w:p w14:paraId="2B898F53" w14:textId="0F551A30" w:rsidR="00573CC8" w:rsidRDefault="00573CC8" w:rsidP="00573CC8"/>
    <w:p w14:paraId="4EDA5E1B" w14:textId="77777777" w:rsidR="00460B33" w:rsidRDefault="00460B33" w:rsidP="00573CC8"/>
    <w:p w14:paraId="574C3BB7" w14:textId="4A005577" w:rsidR="00573CC8" w:rsidRPr="001819E3" w:rsidRDefault="00573CC8" w:rsidP="00573CC8">
      <w:r w:rsidRPr="00573CC8">
        <w:rPr>
          <w:u w:val="single"/>
        </w:rPr>
        <w:t>Example</w:t>
      </w:r>
      <w:r w:rsidRPr="001C58C2">
        <w:t xml:space="preserve">: Transaction time </w:t>
      </w:r>
    </w:p>
    <w:p w14:paraId="229BD025" w14:textId="77777777" w:rsidR="00573CC8" w:rsidRDefault="00573CC8" w:rsidP="00573CC8"/>
    <w:p w14:paraId="4E8CEE29" w14:textId="77777777" w:rsidR="00573CC8" w:rsidRDefault="00573CC8" w:rsidP="00573CC8">
      <w:pPr>
        <w:ind w:left="720"/>
      </w:pPr>
      <w:r>
        <w:lastRenderedPageBreak/>
        <w:t xml:space="preserve">The number of seconds between transactions (e.g., purchases) on a website can be represented by a PDF. Let X be a random variables representing the seconds.  Suppose the PDF for X is </w:t>
      </w:r>
    </w:p>
    <w:p w14:paraId="0F99891E" w14:textId="77777777" w:rsidR="00573CC8" w:rsidRDefault="00573CC8" w:rsidP="00573CC8">
      <w:pPr>
        <w:ind w:left="720"/>
      </w:pPr>
    </w:p>
    <w:p w14:paraId="102DFECC" w14:textId="77777777" w:rsidR="00573CC8" w:rsidRDefault="00573CC8" w:rsidP="00573CC8">
      <w:pPr>
        <w:ind w:left="720"/>
      </w:pPr>
      <w:r w:rsidRPr="00133E83">
        <w:object w:dxaOrig="4400" w:dyaOrig="1719" w14:anchorId="4914518E">
          <v:shape id="_x0000_i1040" type="#_x0000_t75" style="width:219.45pt;height:85.25pt" o:ole="">
            <v:imagedata r:id="rId44" o:title=""/>
          </v:shape>
          <o:OLEObject Type="Embed" ProgID="Equation.DSMT4" ShapeID="_x0000_i1040" DrawAspect="Content" ObjectID="_1691491224" r:id="rId45"/>
        </w:object>
      </w:r>
      <w:r>
        <w:t xml:space="preserve"> </w:t>
      </w:r>
    </w:p>
    <w:p w14:paraId="4F9482BE" w14:textId="77777777" w:rsidR="00573CC8" w:rsidRDefault="00573CC8" w:rsidP="00573CC8"/>
    <w:p w14:paraId="0F689A6E" w14:textId="77777777" w:rsidR="00573CC8" w:rsidRDefault="00573CC8" w:rsidP="00573CC8">
      <w:pPr>
        <w:ind w:left="720"/>
      </w:pPr>
      <w:r>
        <w:rPr>
          <w:noProof/>
        </w:rPr>
        <w:drawing>
          <wp:inline distT="0" distB="0" distL="0" distR="0" wp14:anchorId="3AF9148D" wp14:editId="38046F3C">
            <wp:extent cx="4921111" cy="3122172"/>
            <wp:effectExtent l="0" t="0" r="0" b="254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933447" cy="312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39B4F" w14:textId="57D4F551" w:rsidR="00E05472" w:rsidRDefault="00E05472" w:rsidP="00E05472">
      <w:pPr>
        <w:pStyle w:val="Header"/>
        <w:ind w:left="720"/>
      </w:pPr>
    </w:p>
    <w:p w14:paraId="5151CE6E" w14:textId="0156264D" w:rsidR="00117589" w:rsidRDefault="00573CC8" w:rsidP="00573CC8">
      <w:pPr>
        <w:pStyle w:val="Header"/>
        <w:ind w:left="720"/>
      </w:pPr>
      <w:r>
        <w:t xml:space="preserve">Review this example from previous sections. While the gamma functions in R can be used here, there are also a set of exponential PDF functions too. For example, </w:t>
      </w:r>
      <w:proofErr w:type="spellStart"/>
      <w:proofErr w:type="gramStart"/>
      <w:r w:rsidRPr="00573CC8">
        <w:rPr>
          <w:rFonts w:ascii="Courier New" w:hAnsi="Courier New" w:cs="Courier New"/>
        </w:rPr>
        <w:t>dexp</w:t>
      </w:r>
      <w:proofErr w:type="spellEnd"/>
      <w:r w:rsidRPr="00573CC8">
        <w:rPr>
          <w:rFonts w:ascii="Courier New" w:hAnsi="Courier New" w:cs="Courier New"/>
        </w:rPr>
        <w:t>(</w:t>
      </w:r>
      <w:proofErr w:type="gramEnd"/>
      <w:r w:rsidRPr="00573CC8">
        <w:rPr>
          <w:rFonts w:ascii="Courier New" w:hAnsi="Courier New" w:cs="Courier New"/>
        </w:rPr>
        <w:t>)</w:t>
      </w:r>
      <w:r>
        <w:t xml:space="preserve"> calculates f(y). Note that the PDF is parameterized a little different in R. These functions use 1/</w:t>
      </w:r>
      <w:r>
        <w:sym w:font="Symbol" w:char="F062"/>
      </w:r>
      <w:r>
        <w:t xml:space="preserve"> for the </w:t>
      </w:r>
      <w:r w:rsidRPr="00573CC8">
        <w:rPr>
          <w:rFonts w:ascii="Courier New" w:hAnsi="Courier New" w:cs="Courier New"/>
        </w:rPr>
        <w:t>rate</w:t>
      </w:r>
      <w:r>
        <w:t xml:space="preserve"> argument. </w:t>
      </w:r>
    </w:p>
    <w:sectPr w:rsidR="00117589" w:rsidSect="00C63D78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904F" w14:textId="77777777" w:rsidR="00725383" w:rsidRDefault="00725383" w:rsidP="009235A6">
      <w:r>
        <w:separator/>
      </w:r>
    </w:p>
  </w:endnote>
  <w:endnote w:type="continuationSeparator" w:id="0">
    <w:p w14:paraId="7037E85B" w14:textId="77777777" w:rsidR="00725383" w:rsidRDefault="00725383" w:rsidP="009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03C7" w14:textId="77777777" w:rsidR="00B522D9" w:rsidRDefault="00B5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68F8" w14:textId="77777777" w:rsidR="00B522D9" w:rsidRDefault="00B5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3014" w14:textId="77777777" w:rsidR="00B522D9" w:rsidRDefault="00B5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7B3D" w14:textId="77777777" w:rsidR="00725383" w:rsidRDefault="00725383" w:rsidP="009235A6">
      <w:r>
        <w:separator/>
      </w:r>
    </w:p>
  </w:footnote>
  <w:footnote w:type="continuationSeparator" w:id="0">
    <w:p w14:paraId="58C599F3" w14:textId="77777777" w:rsidR="00725383" w:rsidRDefault="00725383" w:rsidP="009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95AD" w14:textId="77777777" w:rsidR="00B522D9" w:rsidRDefault="00B5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3748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66703" w14:textId="04ACB79F" w:rsidR="00B522D9" w:rsidRPr="009235A6" w:rsidRDefault="00B522D9">
        <w:pPr>
          <w:pStyle w:val="Header"/>
          <w:jc w:val="right"/>
          <w:rPr>
            <w:sz w:val="28"/>
            <w:szCs w:val="28"/>
          </w:rPr>
        </w:pPr>
        <w:r w:rsidRPr="009235A6">
          <w:rPr>
            <w:sz w:val="28"/>
            <w:szCs w:val="28"/>
          </w:rPr>
          <w:fldChar w:fldCharType="begin"/>
        </w:r>
        <w:r w:rsidRPr="009235A6">
          <w:rPr>
            <w:sz w:val="28"/>
            <w:szCs w:val="28"/>
          </w:rPr>
          <w:instrText xml:space="preserve"> PAGE   \* MERGEFORMAT </w:instrText>
        </w:r>
        <w:r w:rsidRPr="009235A6">
          <w:rPr>
            <w:sz w:val="28"/>
            <w:szCs w:val="28"/>
          </w:rPr>
          <w:fldChar w:fldCharType="separate"/>
        </w:r>
        <w:r w:rsidR="003F7B0B">
          <w:rPr>
            <w:noProof/>
            <w:sz w:val="28"/>
            <w:szCs w:val="28"/>
          </w:rPr>
          <w:t>4</w:t>
        </w:r>
        <w:r w:rsidRPr="009235A6">
          <w:rPr>
            <w:noProof/>
            <w:sz w:val="28"/>
            <w:szCs w:val="28"/>
          </w:rPr>
          <w:fldChar w:fldCharType="end"/>
        </w:r>
      </w:p>
    </w:sdtContent>
  </w:sdt>
  <w:p w14:paraId="419AA113" w14:textId="77777777" w:rsidR="00B522D9" w:rsidRDefault="00B52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E0FB" w14:textId="77777777" w:rsidR="00B522D9" w:rsidRDefault="00B5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3D5"/>
    <w:multiLevelType w:val="hybridMultilevel"/>
    <w:tmpl w:val="F61E9E0C"/>
    <w:lvl w:ilvl="0" w:tplc="845C5E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D2509"/>
    <w:multiLevelType w:val="hybridMultilevel"/>
    <w:tmpl w:val="01D6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13DA6"/>
    <w:multiLevelType w:val="hybridMultilevel"/>
    <w:tmpl w:val="A11E9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B2B56"/>
    <w:multiLevelType w:val="hybridMultilevel"/>
    <w:tmpl w:val="27F41FC8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423EC"/>
    <w:multiLevelType w:val="hybridMultilevel"/>
    <w:tmpl w:val="6BC61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63D58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981446"/>
    <w:multiLevelType w:val="hybridMultilevel"/>
    <w:tmpl w:val="F4448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11D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C8E7E43"/>
    <w:multiLevelType w:val="hybridMultilevel"/>
    <w:tmpl w:val="5B7AE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97E91"/>
    <w:multiLevelType w:val="hybridMultilevel"/>
    <w:tmpl w:val="BD8E6D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07699"/>
    <w:multiLevelType w:val="hybridMultilevel"/>
    <w:tmpl w:val="1F2E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71A5F"/>
    <w:multiLevelType w:val="hybridMultilevel"/>
    <w:tmpl w:val="CD34E9A8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104F5"/>
    <w:multiLevelType w:val="hybridMultilevel"/>
    <w:tmpl w:val="3E1C3AA8"/>
    <w:lvl w:ilvl="0" w:tplc="523655D4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90C47"/>
    <w:multiLevelType w:val="hybridMultilevel"/>
    <w:tmpl w:val="7BACEB4E"/>
    <w:lvl w:ilvl="0" w:tplc="77D0FF6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2934"/>
    <w:multiLevelType w:val="hybridMultilevel"/>
    <w:tmpl w:val="47EC9546"/>
    <w:lvl w:ilvl="0" w:tplc="77D0FF6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E6C54"/>
    <w:multiLevelType w:val="hybridMultilevel"/>
    <w:tmpl w:val="610C9E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F5E8E"/>
    <w:multiLevelType w:val="hybridMultilevel"/>
    <w:tmpl w:val="66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E16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330C0D"/>
    <w:multiLevelType w:val="hybridMultilevel"/>
    <w:tmpl w:val="E856B6D4"/>
    <w:lvl w:ilvl="0" w:tplc="DC8A1C16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A46BA6"/>
    <w:multiLevelType w:val="hybridMultilevel"/>
    <w:tmpl w:val="256AA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0645F"/>
    <w:multiLevelType w:val="hybridMultilevel"/>
    <w:tmpl w:val="06C63196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63D2B"/>
    <w:multiLevelType w:val="hybridMultilevel"/>
    <w:tmpl w:val="08E202C4"/>
    <w:lvl w:ilvl="0" w:tplc="77D0FF6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5162098"/>
    <w:multiLevelType w:val="hybridMultilevel"/>
    <w:tmpl w:val="203CF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5EF"/>
    <w:multiLevelType w:val="hybridMultilevel"/>
    <w:tmpl w:val="F67C90A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9B769D"/>
    <w:multiLevelType w:val="hybridMultilevel"/>
    <w:tmpl w:val="EEB8967C"/>
    <w:lvl w:ilvl="0" w:tplc="B77237A8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032C91"/>
    <w:multiLevelType w:val="hybridMultilevel"/>
    <w:tmpl w:val="E7205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370E2"/>
    <w:multiLevelType w:val="hybridMultilevel"/>
    <w:tmpl w:val="CE6A732E"/>
    <w:lvl w:ilvl="0" w:tplc="9426D93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590440B"/>
    <w:multiLevelType w:val="hybridMultilevel"/>
    <w:tmpl w:val="135E5ADC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76432"/>
    <w:multiLevelType w:val="hybridMultilevel"/>
    <w:tmpl w:val="5D26182A"/>
    <w:lvl w:ilvl="0" w:tplc="77D0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4AC3"/>
    <w:multiLevelType w:val="hybridMultilevel"/>
    <w:tmpl w:val="80F8371C"/>
    <w:lvl w:ilvl="0" w:tplc="A9E40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F02F6"/>
    <w:multiLevelType w:val="hybridMultilevel"/>
    <w:tmpl w:val="38546F20"/>
    <w:lvl w:ilvl="0" w:tplc="83CE1D8E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726C01"/>
    <w:multiLevelType w:val="hybridMultilevel"/>
    <w:tmpl w:val="61F6B25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73593"/>
    <w:multiLevelType w:val="hybridMultilevel"/>
    <w:tmpl w:val="53B23B3E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4D5961"/>
    <w:multiLevelType w:val="hybridMultilevel"/>
    <w:tmpl w:val="4E22B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A557E1"/>
    <w:multiLevelType w:val="hybridMultilevel"/>
    <w:tmpl w:val="5EE28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DF6380C"/>
    <w:multiLevelType w:val="hybridMultilevel"/>
    <w:tmpl w:val="DD0E1E82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71D36E6C"/>
    <w:multiLevelType w:val="hybridMultilevel"/>
    <w:tmpl w:val="F7E22634"/>
    <w:lvl w:ilvl="0" w:tplc="9426D9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937DEA"/>
    <w:multiLevelType w:val="hybridMultilevel"/>
    <w:tmpl w:val="BF20C08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8" w15:restartNumberingAfterBreak="0">
    <w:nsid w:val="7C2C7CD4"/>
    <w:multiLevelType w:val="hybridMultilevel"/>
    <w:tmpl w:val="DE80802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E0885"/>
    <w:multiLevelType w:val="hybridMultilevel"/>
    <w:tmpl w:val="B936F512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31"/>
  </w:num>
  <w:num w:numId="4">
    <w:abstractNumId w:val="24"/>
  </w:num>
  <w:num w:numId="5">
    <w:abstractNumId w:val="18"/>
  </w:num>
  <w:num w:numId="6">
    <w:abstractNumId w:val="30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17"/>
  </w:num>
  <w:num w:numId="12">
    <w:abstractNumId w:val="1"/>
  </w:num>
  <w:num w:numId="13">
    <w:abstractNumId w:val="34"/>
  </w:num>
  <w:num w:numId="14">
    <w:abstractNumId w:val="4"/>
  </w:num>
  <w:num w:numId="15">
    <w:abstractNumId w:val="27"/>
  </w:num>
  <w:num w:numId="16">
    <w:abstractNumId w:val="26"/>
  </w:num>
  <w:num w:numId="17">
    <w:abstractNumId w:val="36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35"/>
  </w:num>
  <w:num w:numId="23">
    <w:abstractNumId w:val="15"/>
  </w:num>
  <w:num w:numId="24">
    <w:abstractNumId w:val="25"/>
  </w:num>
  <w:num w:numId="25">
    <w:abstractNumId w:val="29"/>
  </w:num>
  <w:num w:numId="26">
    <w:abstractNumId w:val="28"/>
  </w:num>
  <w:num w:numId="27">
    <w:abstractNumId w:val="33"/>
  </w:num>
  <w:num w:numId="28">
    <w:abstractNumId w:val="2"/>
  </w:num>
  <w:num w:numId="29">
    <w:abstractNumId w:val="39"/>
  </w:num>
  <w:num w:numId="30">
    <w:abstractNumId w:val="3"/>
  </w:num>
  <w:num w:numId="31">
    <w:abstractNumId w:val="21"/>
  </w:num>
  <w:num w:numId="32">
    <w:abstractNumId w:val="32"/>
  </w:num>
  <w:num w:numId="33">
    <w:abstractNumId w:val="20"/>
  </w:num>
  <w:num w:numId="34">
    <w:abstractNumId w:val="0"/>
  </w:num>
  <w:num w:numId="35">
    <w:abstractNumId w:val="12"/>
  </w:num>
  <w:num w:numId="36">
    <w:abstractNumId w:val="38"/>
  </w:num>
  <w:num w:numId="37">
    <w:abstractNumId w:val="23"/>
  </w:num>
  <w:num w:numId="38">
    <w:abstractNumId w:val="14"/>
  </w:num>
  <w:num w:numId="39">
    <w:abstractNumId w:val="13"/>
  </w:num>
  <w:num w:numId="40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7"/>
    <w:rsid w:val="0000139C"/>
    <w:rsid w:val="00003F2D"/>
    <w:rsid w:val="000060F0"/>
    <w:rsid w:val="000103DA"/>
    <w:rsid w:val="000125B4"/>
    <w:rsid w:val="00016013"/>
    <w:rsid w:val="000220C5"/>
    <w:rsid w:val="000231F1"/>
    <w:rsid w:val="00023EC3"/>
    <w:rsid w:val="00024EBC"/>
    <w:rsid w:val="00026DCF"/>
    <w:rsid w:val="00027AC8"/>
    <w:rsid w:val="00027D38"/>
    <w:rsid w:val="00027D7E"/>
    <w:rsid w:val="00033CEC"/>
    <w:rsid w:val="00033FCD"/>
    <w:rsid w:val="00043FE7"/>
    <w:rsid w:val="00047458"/>
    <w:rsid w:val="00050134"/>
    <w:rsid w:val="000566CC"/>
    <w:rsid w:val="0006091E"/>
    <w:rsid w:val="00062F17"/>
    <w:rsid w:val="0006306E"/>
    <w:rsid w:val="00063AD6"/>
    <w:rsid w:val="00067E6E"/>
    <w:rsid w:val="000777E8"/>
    <w:rsid w:val="00077BAD"/>
    <w:rsid w:val="00082E37"/>
    <w:rsid w:val="00083BB4"/>
    <w:rsid w:val="000851F3"/>
    <w:rsid w:val="00090EF5"/>
    <w:rsid w:val="00092089"/>
    <w:rsid w:val="00092631"/>
    <w:rsid w:val="0009316B"/>
    <w:rsid w:val="000954B9"/>
    <w:rsid w:val="00095DFA"/>
    <w:rsid w:val="000A696C"/>
    <w:rsid w:val="000B40A7"/>
    <w:rsid w:val="000B7E22"/>
    <w:rsid w:val="000C2803"/>
    <w:rsid w:val="000C688B"/>
    <w:rsid w:val="000D16FC"/>
    <w:rsid w:val="000D3073"/>
    <w:rsid w:val="000D3089"/>
    <w:rsid w:val="000D4A41"/>
    <w:rsid w:val="000E358A"/>
    <w:rsid w:val="000E45D8"/>
    <w:rsid w:val="000F008D"/>
    <w:rsid w:val="000F3ED0"/>
    <w:rsid w:val="000F736D"/>
    <w:rsid w:val="000F767F"/>
    <w:rsid w:val="001013BA"/>
    <w:rsid w:val="001071A8"/>
    <w:rsid w:val="00107869"/>
    <w:rsid w:val="00115456"/>
    <w:rsid w:val="00117589"/>
    <w:rsid w:val="001244FB"/>
    <w:rsid w:val="00127538"/>
    <w:rsid w:val="00137605"/>
    <w:rsid w:val="00140649"/>
    <w:rsid w:val="00170F01"/>
    <w:rsid w:val="00171101"/>
    <w:rsid w:val="0017159D"/>
    <w:rsid w:val="00171A65"/>
    <w:rsid w:val="001733A1"/>
    <w:rsid w:val="00174AB6"/>
    <w:rsid w:val="00190F26"/>
    <w:rsid w:val="001931F7"/>
    <w:rsid w:val="00194D0B"/>
    <w:rsid w:val="0019522C"/>
    <w:rsid w:val="0019758A"/>
    <w:rsid w:val="001A11CD"/>
    <w:rsid w:val="001B004D"/>
    <w:rsid w:val="001B0458"/>
    <w:rsid w:val="001B0FFC"/>
    <w:rsid w:val="001B7105"/>
    <w:rsid w:val="001C59AE"/>
    <w:rsid w:val="001C6EC6"/>
    <w:rsid w:val="001C7340"/>
    <w:rsid w:val="001D03F2"/>
    <w:rsid w:val="001D0467"/>
    <w:rsid w:val="001D11A1"/>
    <w:rsid w:val="001D2D02"/>
    <w:rsid w:val="001D5B97"/>
    <w:rsid w:val="001D79E0"/>
    <w:rsid w:val="001E0DA1"/>
    <w:rsid w:val="001E1AA8"/>
    <w:rsid w:val="001E7751"/>
    <w:rsid w:val="001F58BF"/>
    <w:rsid w:val="001F6233"/>
    <w:rsid w:val="001F6785"/>
    <w:rsid w:val="001F6E79"/>
    <w:rsid w:val="001F7446"/>
    <w:rsid w:val="002034A7"/>
    <w:rsid w:val="002078B2"/>
    <w:rsid w:val="00210BD5"/>
    <w:rsid w:val="00215E6C"/>
    <w:rsid w:val="00221669"/>
    <w:rsid w:val="002315C1"/>
    <w:rsid w:val="00231AB7"/>
    <w:rsid w:val="002322E4"/>
    <w:rsid w:val="00236FDE"/>
    <w:rsid w:val="00245D4D"/>
    <w:rsid w:val="00245DA0"/>
    <w:rsid w:val="00246972"/>
    <w:rsid w:val="0025008D"/>
    <w:rsid w:val="00251000"/>
    <w:rsid w:val="00254943"/>
    <w:rsid w:val="00254D6C"/>
    <w:rsid w:val="00263D56"/>
    <w:rsid w:val="002645A4"/>
    <w:rsid w:val="002648A0"/>
    <w:rsid w:val="00264B8C"/>
    <w:rsid w:val="002655E5"/>
    <w:rsid w:val="002726A0"/>
    <w:rsid w:val="00275C68"/>
    <w:rsid w:val="002822DA"/>
    <w:rsid w:val="00282EAE"/>
    <w:rsid w:val="002850A4"/>
    <w:rsid w:val="00287BFB"/>
    <w:rsid w:val="002903DC"/>
    <w:rsid w:val="00294B67"/>
    <w:rsid w:val="002950AA"/>
    <w:rsid w:val="002A06BC"/>
    <w:rsid w:val="002A6D88"/>
    <w:rsid w:val="002B01CD"/>
    <w:rsid w:val="002B2D55"/>
    <w:rsid w:val="002C12B5"/>
    <w:rsid w:val="002C30B7"/>
    <w:rsid w:val="002C346D"/>
    <w:rsid w:val="002C41CA"/>
    <w:rsid w:val="002C641F"/>
    <w:rsid w:val="002C6FDB"/>
    <w:rsid w:val="002D332F"/>
    <w:rsid w:val="002D5D1A"/>
    <w:rsid w:val="002D60A8"/>
    <w:rsid w:val="002D7967"/>
    <w:rsid w:val="002E1C85"/>
    <w:rsid w:val="002E26D9"/>
    <w:rsid w:val="002E6074"/>
    <w:rsid w:val="002E7030"/>
    <w:rsid w:val="002F3A48"/>
    <w:rsid w:val="002F5331"/>
    <w:rsid w:val="002F6ACD"/>
    <w:rsid w:val="003006A3"/>
    <w:rsid w:val="00301E9A"/>
    <w:rsid w:val="00302263"/>
    <w:rsid w:val="00306650"/>
    <w:rsid w:val="00311FA8"/>
    <w:rsid w:val="003143ED"/>
    <w:rsid w:val="0031445B"/>
    <w:rsid w:val="00316432"/>
    <w:rsid w:val="003231FE"/>
    <w:rsid w:val="003277F1"/>
    <w:rsid w:val="00331A76"/>
    <w:rsid w:val="00332C0E"/>
    <w:rsid w:val="00340EDE"/>
    <w:rsid w:val="0034331F"/>
    <w:rsid w:val="00351C42"/>
    <w:rsid w:val="00351DEE"/>
    <w:rsid w:val="00356638"/>
    <w:rsid w:val="0036071B"/>
    <w:rsid w:val="00363F16"/>
    <w:rsid w:val="0037336D"/>
    <w:rsid w:val="003747E2"/>
    <w:rsid w:val="003748DD"/>
    <w:rsid w:val="003756C1"/>
    <w:rsid w:val="00382E16"/>
    <w:rsid w:val="00382FD1"/>
    <w:rsid w:val="0038665F"/>
    <w:rsid w:val="0039318D"/>
    <w:rsid w:val="003A3D77"/>
    <w:rsid w:val="003B72F5"/>
    <w:rsid w:val="003C0219"/>
    <w:rsid w:val="003C125B"/>
    <w:rsid w:val="003C27A7"/>
    <w:rsid w:val="003D3675"/>
    <w:rsid w:val="003D4BD0"/>
    <w:rsid w:val="003D7928"/>
    <w:rsid w:val="003E0CB3"/>
    <w:rsid w:val="003F0A4D"/>
    <w:rsid w:val="003F0D52"/>
    <w:rsid w:val="003F23FC"/>
    <w:rsid w:val="003F7477"/>
    <w:rsid w:val="003F7B0B"/>
    <w:rsid w:val="0040088D"/>
    <w:rsid w:val="00402F30"/>
    <w:rsid w:val="004057F7"/>
    <w:rsid w:val="00405A5A"/>
    <w:rsid w:val="0041127B"/>
    <w:rsid w:val="00416BFF"/>
    <w:rsid w:val="00422761"/>
    <w:rsid w:val="00422F86"/>
    <w:rsid w:val="0042304C"/>
    <w:rsid w:val="00427D0E"/>
    <w:rsid w:val="00437F85"/>
    <w:rsid w:val="00441829"/>
    <w:rsid w:val="00442277"/>
    <w:rsid w:val="004508CA"/>
    <w:rsid w:val="00450C8B"/>
    <w:rsid w:val="0045366C"/>
    <w:rsid w:val="00453B46"/>
    <w:rsid w:val="00454713"/>
    <w:rsid w:val="004562E8"/>
    <w:rsid w:val="0045778A"/>
    <w:rsid w:val="004603D4"/>
    <w:rsid w:val="00460B33"/>
    <w:rsid w:val="00461884"/>
    <w:rsid w:val="004629CE"/>
    <w:rsid w:val="004667AD"/>
    <w:rsid w:val="00471FB2"/>
    <w:rsid w:val="004746E6"/>
    <w:rsid w:val="00475196"/>
    <w:rsid w:val="004753E6"/>
    <w:rsid w:val="00475BAA"/>
    <w:rsid w:val="0048212F"/>
    <w:rsid w:val="00492742"/>
    <w:rsid w:val="0049607A"/>
    <w:rsid w:val="004A0E65"/>
    <w:rsid w:val="004A373F"/>
    <w:rsid w:val="004A4E20"/>
    <w:rsid w:val="004A7340"/>
    <w:rsid w:val="004C1D2E"/>
    <w:rsid w:val="004D06AB"/>
    <w:rsid w:val="004D10AC"/>
    <w:rsid w:val="004E00B2"/>
    <w:rsid w:val="004E1AFA"/>
    <w:rsid w:val="004E7F47"/>
    <w:rsid w:val="004F0D56"/>
    <w:rsid w:val="004F39AB"/>
    <w:rsid w:val="004F464D"/>
    <w:rsid w:val="004F68D8"/>
    <w:rsid w:val="004F76D4"/>
    <w:rsid w:val="00510F8E"/>
    <w:rsid w:val="00531E7A"/>
    <w:rsid w:val="00532AEB"/>
    <w:rsid w:val="00542241"/>
    <w:rsid w:val="00544354"/>
    <w:rsid w:val="005574CC"/>
    <w:rsid w:val="00557F48"/>
    <w:rsid w:val="00564BA0"/>
    <w:rsid w:val="00566480"/>
    <w:rsid w:val="005728B2"/>
    <w:rsid w:val="0057371F"/>
    <w:rsid w:val="0057378F"/>
    <w:rsid w:val="00573CC8"/>
    <w:rsid w:val="0058407D"/>
    <w:rsid w:val="00590EA0"/>
    <w:rsid w:val="00594EE3"/>
    <w:rsid w:val="00595065"/>
    <w:rsid w:val="00595B14"/>
    <w:rsid w:val="005A15EB"/>
    <w:rsid w:val="005A5D3B"/>
    <w:rsid w:val="005A6A1B"/>
    <w:rsid w:val="005B0FC8"/>
    <w:rsid w:val="005B572C"/>
    <w:rsid w:val="005B7F97"/>
    <w:rsid w:val="005C1F0B"/>
    <w:rsid w:val="005C3F80"/>
    <w:rsid w:val="005C562C"/>
    <w:rsid w:val="005C5B54"/>
    <w:rsid w:val="005C6F2D"/>
    <w:rsid w:val="005D2600"/>
    <w:rsid w:val="005D3410"/>
    <w:rsid w:val="005D4E73"/>
    <w:rsid w:val="005E07E4"/>
    <w:rsid w:val="005E3FDB"/>
    <w:rsid w:val="005E5550"/>
    <w:rsid w:val="005F0846"/>
    <w:rsid w:val="005F0DC0"/>
    <w:rsid w:val="005F1255"/>
    <w:rsid w:val="005F7D2E"/>
    <w:rsid w:val="00600CCD"/>
    <w:rsid w:val="00602904"/>
    <w:rsid w:val="00603BB5"/>
    <w:rsid w:val="006109DF"/>
    <w:rsid w:val="0061221B"/>
    <w:rsid w:val="00612D4E"/>
    <w:rsid w:val="00614486"/>
    <w:rsid w:val="00617AA1"/>
    <w:rsid w:val="00621B00"/>
    <w:rsid w:val="00623441"/>
    <w:rsid w:val="0062434A"/>
    <w:rsid w:val="00626613"/>
    <w:rsid w:val="00633C16"/>
    <w:rsid w:val="00641FE0"/>
    <w:rsid w:val="00644E14"/>
    <w:rsid w:val="00645FEA"/>
    <w:rsid w:val="006615B0"/>
    <w:rsid w:val="0066338D"/>
    <w:rsid w:val="0067438C"/>
    <w:rsid w:val="00677B60"/>
    <w:rsid w:val="00677E0E"/>
    <w:rsid w:val="006814BA"/>
    <w:rsid w:val="00685457"/>
    <w:rsid w:val="006874C4"/>
    <w:rsid w:val="00693204"/>
    <w:rsid w:val="00693967"/>
    <w:rsid w:val="00695E98"/>
    <w:rsid w:val="0069766B"/>
    <w:rsid w:val="00697731"/>
    <w:rsid w:val="00697A05"/>
    <w:rsid w:val="00697AD8"/>
    <w:rsid w:val="006A2D92"/>
    <w:rsid w:val="006A40C2"/>
    <w:rsid w:val="006A6A23"/>
    <w:rsid w:val="006B38A4"/>
    <w:rsid w:val="006B4B0E"/>
    <w:rsid w:val="006B7FF0"/>
    <w:rsid w:val="006C285C"/>
    <w:rsid w:val="006D1D35"/>
    <w:rsid w:val="006E1A96"/>
    <w:rsid w:val="006E2623"/>
    <w:rsid w:val="006E5354"/>
    <w:rsid w:val="006E7180"/>
    <w:rsid w:val="006E72E8"/>
    <w:rsid w:val="006F61B3"/>
    <w:rsid w:val="00700B76"/>
    <w:rsid w:val="00702875"/>
    <w:rsid w:val="00702F27"/>
    <w:rsid w:val="00704891"/>
    <w:rsid w:val="00704AB0"/>
    <w:rsid w:val="0071127D"/>
    <w:rsid w:val="0071209F"/>
    <w:rsid w:val="00715929"/>
    <w:rsid w:val="007167EB"/>
    <w:rsid w:val="00720855"/>
    <w:rsid w:val="0072416E"/>
    <w:rsid w:val="00725120"/>
    <w:rsid w:val="00725383"/>
    <w:rsid w:val="00734B12"/>
    <w:rsid w:val="00740129"/>
    <w:rsid w:val="00746E80"/>
    <w:rsid w:val="0075035D"/>
    <w:rsid w:val="00750CE7"/>
    <w:rsid w:val="00752790"/>
    <w:rsid w:val="007527DB"/>
    <w:rsid w:val="00752838"/>
    <w:rsid w:val="00757104"/>
    <w:rsid w:val="0076221A"/>
    <w:rsid w:val="00764064"/>
    <w:rsid w:val="007641B0"/>
    <w:rsid w:val="0076422D"/>
    <w:rsid w:val="0076431F"/>
    <w:rsid w:val="00774DCE"/>
    <w:rsid w:val="00774DD9"/>
    <w:rsid w:val="00782929"/>
    <w:rsid w:val="00786559"/>
    <w:rsid w:val="00786C7B"/>
    <w:rsid w:val="0079235C"/>
    <w:rsid w:val="00793530"/>
    <w:rsid w:val="007936C3"/>
    <w:rsid w:val="00795498"/>
    <w:rsid w:val="00797253"/>
    <w:rsid w:val="007A1488"/>
    <w:rsid w:val="007B06AB"/>
    <w:rsid w:val="007B1F52"/>
    <w:rsid w:val="007B38BE"/>
    <w:rsid w:val="007B644E"/>
    <w:rsid w:val="007B7BED"/>
    <w:rsid w:val="007C242C"/>
    <w:rsid w:val="007C3076"/>
    <w:rsid w:val="007C3487"/>
    <w:rsid w:val="007C6C36"/>
    <w:rsid w:val="007C728E"/>
    <w:rsid w:val="007C7857"/>
    <w:rsid w:val="007D55D5"/>
    <w:rsid w:val="007E0940"/>
    <w:rsid w:val="007E0EE3"/>
    <w:rsid w:val="007F0C5F"/>
    <w:rsid w:val="007F0DD5"/>
    <w:rsid w:val="007F5DED"/>
    <w:rsid w:val="007F626A"/>
    <w:rsid w:val="00802FC2"/>
    <w:rsid w:val="00803A3F"/>
    <w:rsid w:val="00810AF2"/>
    <w:rsid w:val="00814F77"/>
    <w:rsid w:val="008211E6"/>
    <w:rsid w:val="00830981"/>
    <w:rsid w:val="0083113C"/>
    <w:rsid w:val="0083364C"/>
    <w:rsid w:val="00834F80"/>
    <w:rsid w:val="00851638"/>
    <w:rsid w:val="00851A0D"/>
    <w:rsid w:val="0085660B"/>
    <w:rsid w:val="00863C09"/>
    <w:rsid w:val="00865609"/>
    <w:rsid w:val="00866029"/>
    <w:rsid w:val="00880E50"/>
    <w:rsid w:val="0088212F"/>
    <w:rsid w:val="0088752D"/>
    <w:rsid w:val="008A6BEC"/>
    <w:rsid w:val="008A70A4"/>
    <w:rsid w:val="008B517B"/>
    <w:rsid w:val="008B77A4"/>
    <w:rsid w:val="008C3BCB"/>
    <w:rsid w:val="008C5A5C"/>
    <w:rsid w:val="008D5200"/>
    <w:rsid w:val="008E2103"/>
    <w:rsid w:val="008E2D21"/>
    <w:rsid w:val="008E55AB"/>
    <w:rsid w:val="008F0787"/>
    <w:rsid w:val="008F41CD"/>
    <w:rsid w:val="008F6076"/>
    <w:rsid w:val="00900FB1"/>
    <w:rsid w:val="0090159B"/>
    <w:rsid w:val="00906FE1"/>
    <w:rsid w:val="00907815"/>
    <w:rsid w:val="00912650"/>
    <w:rsid w:val="009127DA"/>
    <w:rsid w:val="00913283"/>
    <w:rsid w:val="009172B3"/>
    <w:rsid w:val="00921AB7"/>
    <w:rsid w:val="00921FCF"/>
    <w:rsid w:val="0092247C"/>
    <w:rsid w:val="009235A6"/>
    <w:rsid w:val="00923611"/>
    <w:rsid w:val="009325C1"/>
    <w:rsid w:val="009331CF"/>
    <w:rsid w:val="0093674E"/>
    <w:rsid w:val="009379B2"/>
    <w:rsid w:val="00944F8B"/>
    <w:rsid w:val="00952DA6"/>
    <w:rsid w:val="00954D1C"/>
    <w:rsid w:val="00955EC4"/>
    <w:rsid w:val="0095777D"/>
    <w:rsid w:val="009613CA"/>
    <w:rsid w:val="00964F28"/>
    <w:rsid w:val="0096523E"/>
    <w:rsid w:val="0096668F"/>
    <w:rsid w:val="00967A9F"/>
    <w:rsid w:val="009713A2"/>
    <w:rsid w:val="009722D9"/>
    <w:rsid w:val="00972420"/>
    <w:rsid w:val="00975BE2"/>
    <w:rsid w:val="009944B5"/>
    <w:rsid w:val="00994D0D"/>
    <w:rsid w:val="0099648D"/>
    <w:rsid w:val="009A1DCD"/>
    <w:rsid w:val="009A5A63"/>
    <w:rsid w:val="009A7E59"/>
    <w:rsid w:val="009B01F1"/>
    <w:rsid w:val="009C223F"/>
    <w:rsid w:val="009C4A61"/>
    <w:rsid w:val="009D1699"/>
    <w:rsid w:val="009D1CB3"/>
    <w:rsid w:val="009D420C"/>
    <w:rsid w:val="009E0BB3"/>
    <w:rsid w:val="009E1927"/>
    <w:rsid w:val="009E29FF"/>
    <w:rsid w:val="009E5940"/>
    <w:rsid w:val="009E7B27"/>
    <w:rsid w:val="009F4AB3"/>
    <w:rsid w:val="009F5A8E"/>
    <w:rsid w:val="00A0715C"/>
    <w:rsid w:val="00A113BB"/>
    <w:rsid w:val="00A22E8D"/>
    <w:rsid w:val="00A359B7"/>
    <w:rsid w:val="00A41FA6"/>
    <w:rsid w:val="00A42258"/>
    <w:rsid w:val="00A509F7"/>
    <w:rsid w:val="00A52095"/>
    <w:rsid w:val="00A52A3C"/>
    <w:rsid w:val="00A5490D"/>
    <w:rsid w:val="00A56D11"/>
    <w:rsid w:val="00A57892"/>
    <w:rsid w:val="00A61042"/>
    <w:rsid w:val="00A61A63"/>
    <w:rsid w:val="00A67392"/>
    <w:rsid w:val="00A768B7"/>
    <w:rsid w:val="00A7721B"/>
    <w:rsid w:val="00A80BEF"/>
    <w:rsid w:val="00A8131C"/>
    <w:rsid w:val="00A8338F"/>
    <w:rsid w:val="00A83B8D"/>
    <w:rsid w:val="00A8500F"/>
    <w:rsid w:val="00A9543B"/>
    <w:rsid w:val="00A95B80"/>
    <w:rsid w:val="00AA38BB"/>
    <w:rsid w:val="00AA392E"/>
    <w:rsid w:val="00AB1825"/>
    <w:rsid w:val="00AB1EE9"/>
    <w:rsid w:val="00AB3790"/>
    <w:rsid w:val="00AB4F90"/>
    <w:rsid w:val="00AB73D0"/>
    <w:rsid w:val="00AC2707"/>
    <w:rsid w:val="00AC30E2"/>
    <w:rsid w:val="00AD6781"/>
    <w:rsid w:val="00AE2DB5"/>
    <w:rsid w:val="00AE326F"/>
    <w:rsid w:val="00AE472B"/>
    <w:rsid w:val="00AE78C7"/>
    <w:rsid w:val="00AF0382"/>
    <w:rsid w:val="00AF0873"/>
    <w:rsid w:val="00AF0964"/>
    <w:rsid w:val="00AF3A48"/>
    <w:rsid w:val="00AF5EB6"/>
    <w:rsid w:val="00B0427C"/>
    <w:rsid w:val="00B05DB7"/>
    <w:rsid w:val="00B069B0"/>
    <w:rsid w:val="00B12735"/>
    <w:rsid w:val="00B1691B"/>
    <w:rsid w:val="00B17085"/>
    <w:rsid w:val="00B1785E"/>
    <w:rsid w:val="00B30D25"/>
    <w:rsid w:val="00B353AF"/>
    <w:rsid w:val="00B37DAD"/>
    <w:rsid w:val="00B41952"/>
    <w:rsid w:val="00B4250D"/>
    <w:rsid w:val="00B51A4E"/>
    <w:rsid w:val="00B522D9"/>
    <w:rsid w:val="00B537F4"/>
    <w:rsid w:val="00B53BE7"/>
    <w:rsid w:val="00B57743"/>
    <w:rsid w:val="00B60089"/>
    <w:rsid w:val="00B60DD2"/>
    <w:rsid w:val="00B642B0"/>
    <w:rsid w:val="00B66EEF"/>
    <w:rsid w:val="00B72331"/>
    <w:rsid w:val="00B84D33"/>
    <w:rsid w:val="00B90CF0"/>
    <w:rsid w:val="00B9529A"/>
    <w:rsid w:val="00B95463"/>
    <w:rsid w:val="00BB347A"/>
    <w:rsid w:val="00BB44B6"/>
    <w:rsid w:val="00BB54FB"/>
    <w:rsid w:val="00BB5B99"/>
    <w:rsid w:val="00BC53A6"/>
    <w:rsid w:val="00BC581D"/>
    <w:rsid w:val="00BC6FD5"/>
    <w:rsid w:val="00BD1523"/>
    <w:rsid w:val="00BD2C08"/>
    <w:rsid w:val="00BD3403"/>
    <w:rsid w:val="00BD7C30"/>
    <w:rsid w:val="00BE1CDC"/>
    <w:rsid w:val="00BE4F87"/>
    <w:rsid w:val="00BF0246"/>
    <w:rsid w:val="00BF07EE"/>
    <w:rsid w:val="00BF10F8"/>
    <w:rsid w:val="00C01724"/>
    <w:rsid w:val="00C03088"/>
    <w:rsid w:val="00C045B8"/>
    <w:rsid w:val="00C10333"/>
    <w:rsid w:val="00C104AB"/>
    <w:rsid w:val="00C21357"/>
    <w:rsid w:val="00C2453F"/>
    <w:rsid w:val="00C24ADA"/>
    <w:rsid w:val="00C24EE7"/>
    <w:rsid w:val="00C30FFF"/>
    <w:rsid w:val="00C339F1"/>
    <w:rsid w:val="00C342D8"/>
    <w:rsid w:val="00C40090"/>
    <w:rsid w:val="00C42F82"/>
    <w:rsid w:val="00C51EE7"/>
    <w:rsid w:val="00C52485"/>
    <w:rsid w:val="00C609C6"/>
    <w:rsid w:val="00C63D78"/>
    <w:rsid w:val="00C6457F"/>
    <w:rsid w:val="00C6755C"/>
    <w:rsid w:val="00C701DC"/>
    <w:rsid w:val="00C740EF"/>
    <w:rsid w:val="00C77034"/>
    <w:rsid w:val="00C80040"/>
    <w:rsid w:val="00C809B5"/>
    <w:rsid w:val="00C86DD7"/>
    <w:rsid w:val="00C90973"/>
    <w:rsid w:val="00C968F0"/>
    <w:rsid w:val="00CA1275"/>
    <w:rsid w:val="00CA1BE7"/>
    <w:rsid w:val="00CA5C46"/>
    <w:rsid w:val="00CA5F5A"/>
    <w:rsid w:val="00CA79B5"/>
    <w:rsid w:val="00CB73DB"/>
    <w:rsid w:val="00CC49AB"/>
    <w:rsid w:val="00CC4DA7"/>
    <w:rsid w:val="00CC5C86"/>
    <w:rsid w:val="00CD4E2A"/>
    <w:rsid w:val="00CD68B2"/>
    <w:rsid w:val="00CE083F"/>
    <w:rsid w:val="00CE1950"/>
    <w:rsid w:val="00CE2E1A"/>
    <w:rsid w:val="00CE40C9"/>
    <w:rsid w:val="00CE79DD"/>
    <w:rsid w:val="00CF1B2B"/>
    <w:rsid w:val="00D073A6"/>
    <w:rsid w:val="00D07E52"/>
    <w:rsid w:val="00D1205D"/>
    <w:rsid w:val="00D16DA0"/>
    <w:rsid w:val="00D21000"/>
    <w:rsid w:val="00D22988"/>
    <w:rsid w:val="00D23C83"/>
    <w:rsid w:val="00D2692A"/>
    <w:rsid w:val="00D26D96"/>
    <w:rsid w:val="00D32DED"/>
    <w:rsid w:val="00D531E2"/>
    <w:rsid w:val="00D53A13"/>
    <w:rsid w:val="00D55740"/>
    <w:rsid w:val="00D73DF5"/>
    <w:rsid w:val="00D76061"/>
    <w:rsid w:val="00D812EA"/>
    <w:rsid w:val="00D830CA"/>
    <w:rsid w:val="00D83CEB"/>
    <w:rsid w:val="00D9234A"/>
    <w:rsid w:val="00D93C8C"/>
    <w:rsid w:val="00DA0D6F"/>
    <w:rsid w:val="00DA253A"/>
    <w:rsid w:val="00DA3903"/>
    <w:rsid w:val="00DA5D34"/>
    <w:rsid w:val="00DA781B"/>
    <w:rsid w:val="00DB1108"/>
    <w:rsid w:val="00DB1C77"/>
    <w:rsid w:val="00DB6C53"/>
    <w:rsid w:val="00DC00E7"/>
    <w:rsid w:val="00DC72E3"/>
    <w:rsid w:val="00DD100F"/>
    <w:rsid w:val="00DD2323"/>
    <w:rsid w:val="00DD3BD4"/>
    <w:rsid w:val="00DE3945"/>
    <w:rsid w:val="00DE683D"/>
    <w:rsid w:val="00DE76E7"/>
    <w:rsid w:val="00DF309D"/>
    <w:rsid w:val="00E05472"/>
    <w:rsid w:val="00E06212"/>
    <w:rsid w:val="00E06FD3"/>
    <w:rsid w:val="00E10353"/>
    <w:rsid w:val="00E13DE0"/>
    <w:rsid w:val="00E14250"/>
    <w:rsid w:val="00E17ABC"/>
    <w:rsid w:val="00E22CE1"/>
    <w:rsid w:val="00E3436B"/>
    <w:rsid w:val="00E36247"/>
    <w:rsid w:val="00E40FBA"/>
    <w:rsid w:val="00E47AA5"/>
    <w:rsid w:val="00E503C9"/>
    <w:rsid w:val="00E5568F"/>
    <w:rsid w:val="00E56000"/>
    <w:rsid w:val="00E6321B"/>
    <w:rsid w:val="00E767EE"/>
    <w:rsid w:val="00E7709D"/>
    <w:rsid w:val="00E86563"/>
    <w:rsid w:val="00E92587"/>
    <w:rsid w:val="00E92BFC"/>
    <w:rsid w:val="00EA2655"/>
    <w:rsid w:val="00EB3C45"/>
    <w:rsid w:val="00ED1D5D"/>
    <w:rsid w:val="00ED4CDE"/>
    <w:rsid w:val="00ED5615"/>
    <w:rsid w:val="00ED6752"/>
    <w:rsid w:val="00EE02B0"/>
    <w:rsid w:val="00EE1BFE"/>
    <w:rsid w:val="00EF0022"/>
    <w:rsid w:val="00EF161E"/>
    <w:rsid w:val="00F00A34"/>
    <w:rsid w:val="00F02550"/>
    <w:rsid w:val="00F035CB"/>
    <w:rsid w:val="00F047A7"/>
    <w:rsid w:val="00F053A0"/>
    <w:rsid w:val="00F125A5"/>
    <w:rsid w:val="00F13454"/>
    <w:rsid w:val="00F17975"/>
    <w:rsid w:val="00F20FFD"/>
    <w:rsid w:val="00F228BE"/>
    <w:rsid w:val="00F2383E"/>
    <w:rsid w:val="00F2762E"/>
    <w:rsid w:val="00F3502B"/>
    <w:rsid w:val="00F36D6F"/>
    <w:rsid w:val="00F42AB3"/>
    <w:rsid w:val="00F43A0A"/>
    <w:rsid w:val="00F51066"/>
    <w:rsid w:val="00F5563D"/>
    <w:rsid w:val="00F62ACE"/>
    <w:rsid w:val="00F62DE7"/>
    <w:rsid w:val="00F63BB9"/>
    <w:rsid w:val="00F72B00"/>
    <w:rsid w:val="00F7308F"/>
    <w:rsid w:val="00F76278"/>
    <w:rsid w:val="00F80A0E"/>
    <w:rsid w:val="00F8281C"/>
    <w:rsid w:val="00F87745"/>
    <w:rsid w:val="00F94A7F"/>
    <w:rsid w:val="00F95652"/>
    <w:rsid w:val="00FA4CEB"/>
    <w:rsid w:val="00FA55F4"/>
    <w:rsid w:val="00FA70DC"/>
    <w:rsid w:val="00FB7AC1"/>
    <w:rsid w:val="00FC7599"/>
    <w:rsid w:val="00FD37D8"/>
    <w:rsid w:val="00FE1E3C"/>
    <w:rsid w:val="00FE6617"/>
    <w:rsid w:val="00FF02C1"/>
    <w:rsid w:val="00FF0784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52"/>
    <w:pPr>
      <w:spacing w:after="0" w:line="240" w:lineRule="auto"/>
      <w:jc w:val="both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link w:val="Heading3Char"/>
    <w:rsid w:val="00944F8B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paragraph" w:styleId="Heading4">
    <w:name w:val="heading 4"/>
    <w:basedOn w:val="Normal"/>
    <w:next w:val="Normal"/>
    <w:link w:val="Heading4Char"/>
    <w:unhideWhenUsed/>
    <w:rsid w:val="00F35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F35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14">
    <w:name w:val="R_14"/>
    <w:basedOn w:val="Normal"/>
    <w:qFormat/>
    <w:rsid w:val="00C6457F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customStyle="1" w:styleId="R-10">
    <w:name w:val="R-10"/>
    <w:basedOn w:val="Normal"/>
    <w:qFormat/>
    <w:rsid w:val="008C3BCB"/>
    <w:pPr>
      <w:ind w:left="720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556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A6"/>
    <w:rPr>
      <w:rFonts w:ascii="Arial" w:hAnsi="Arial"/>
      <w:sz w:val="40"/>
    </w:rPr>
  </w:style>
  <w:style w:type="paragraph" w:styleId="Footer">
    <w:name w:val="footer"/>
    <w:basedOn w:val="Normal"/>
    <w:link w:val="FooterChar"/>
    <w:unhideWhenUsed/>
    <w:rsid w:val="0092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A6"/>
    <w:rPr>
      <w:rFonts w:ascii="Arial" w:hAnsi="Arial"/>
      <w:sz w:val="40"/>
    </w:rPr>
  </w:style>
  <w:style w:type="character" w:styleId="CommentReference">
    <w:name w:val="annotation reference"/>
    <w:basedOn w:val="DefaultParagraphFont"/>
    <w:semiHidden/>
    <w:unhideWhenUsed/>
    <w:rsid w:val="009F4A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B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AB3"/>
    <w:pPr>
      <w:spacing w:after="0" w:line="240" w:lineRule="auto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semiHidden/>
    <w:unhideWhenUsed/>
    <w:rsid w:val="009F4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14250"/>
    <w:pPr>
      <w:ind w:left="720"/>
    </w:pPr>
    <w:rPr>
      <w:rFonts w:eastAsia="Times New Roman"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E14250"/>
    <w:rPr>
      <w:rFonts w:ascii="Arial" w:eastAsia="Times New Roman" w:hAnsi="Arial" w:cs="Arial"/>
      <w:sz w:val="40"/>
      <w:szCs w:val="40"/>
    </w:rPr>
  </w:style>
  <w:style w:type="paragraph" w:styleId="BodyTextIndent2">
    <w:name w:val="Body Text Indent 2"/>
    <w:basedOn w:val="Normal"/>
    <w:link w:val="BodyTextIndent2Char"/>
    <w:unhideWhenUsed/>
    <w:rsid w:val="001F5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8BF"/>
    <w:rPr>
      <w:rFonts w:ascii="Arial" w:hAnsi="Arial"/>
      <w:sz w:val="40"/>
    </w:rPr>
  </w:style>
  <w:style w:type="paragraph" w:styleId="BodyTextIndent3">
    <w:name w:val="Body Text Indent 3"/>
    <w:basedOn w:val="Normal"/>
    <w:link w:val="BodyTextIndent3Char"/>
    <w:unhideWhenUsed/>
    <w:rsid w:val="003C12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125B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2903D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44F8B"/>
    <w:rPr>
      <w:rFonts w:ascii="Arial" w:eastAsia="Times New Roman" w:hAnsi="Arial" w:cs="Arial"/>
      <w:sz w:val="40"/>
      <w:szCs w:val="20"/>
      <w:u w:val="single"/>
    </w:rPr>
  </w:style>
  <w:style w:type="character" w:customStyle="1" w:styleId="MapleInput">
    <w:name w:val="Maple Input"/>
    <w:rsid w:val="00944F8B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944F8B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pleOutput1">
    <w:name w:val="Maple Output1"/>
    <w:next w:val="MapleOutput"/>
    <w:rsid w:val="00944F8B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utput">
    <w:name w:val="Text Output"/>
    <w:rsid w:val="00944F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2B"/>
    <w:rPr>
      <w:rFonts w:asciiTheme="majorHAnsi" w:eastAsiaTheme="majorEastAsia" w:hAnsiTheme="majorHAnsi" w:cstheme="majorBidi"/>
      <w:b/>
      <w:bCs/>
      <w:i/>
      <w:iCs/>
      <w:color w:val="4F81BD" w:themeColor="accent1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2B"/>
    <w:rPr>
      <w:rFonts w:asciiTheme="majorHAnsi" w:eastAsiaTheme="majorEastAsia" w:hAnsiTheme="majorHAnsi" w:cstheme="majorBidi"/>
      <w:color w:val="243F60" w:themeColor="accent1" w:themeShade="7F"/>
      <w:sz w:val="40"/>
    </w:rPr>
  </w:style>
  <w:style w:type="paragraph" w:customStyle="1" w:styleId="R">
    <w:name w:val="R"/>
    <w:basedOn w:val="Normal"/>
    <w:qFormat/>
    <w:rsid w:val="00CD4E2A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character" w:styleId="PageNumber">
    <w:name w:val="page number"/>
    <w:basedOn w:val="DefaultParagraphFont"/>
    <w:rsid w:val="00F3502B"/>
  </w:style>
  <w:style w:type="character" w:styleId="FollowedHyperlink">
    <w:name w:val="FollowedHyperlink"/>
    <w:basedOn w:val="DefaultParagraphFont"/>
    <w:rsid w:val="00F3502B"/>
    <w:rPr>
      <w:color w:val="800080"/>
      <w:u w:val="single"/>
    </w:rPr>
  </w:style>
  <w:style w:type="paragraph" w:customStyle="1" w:styleId="MaplePlot">
    <w:name w:val="Maple Plot"/>
    <w:next w:val="TextOutput"/>
    <w:rsid w:val="00F350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2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205D"/>
    <w:rPr>
      <w:rFonts w:ascii="Arial" w:hAnsi="Arial"/>
      <w:sz w:val="40"/>
    </w:rPr>
  </w:style>
  <w:style w:type="table" w:styleId="TableGrid">
    <w:name w:val="Table Grid"/>
    <w:basedOn w:val="TableNormal"/>
    <w:uiPriority w:val="59"/>
    <w:rsid w:val="0071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image" Target="media/image20.png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2.w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6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image" Target="media/image23.wmf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oleObject" Target="embeddings/oleObject15.bin"/><Relationship Id="rId48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4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4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36" Type="http://schemas.openxmlformats.org/officeDocument/2006/relationships/image" Target="media/image18.png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2020-12-05T04:45:00Z</dcterms:created>
  <dcterms:modified xsi:type="dcterms:W3CDTF">2021-08-26T18:20:00Z</dcterms:modified>
</cp:coreProperties>
</file>