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1F80A" w14:textId="5ADBE3CE" w:rsidR="00AA4382" w:rsidRDefault="00B442A9" w:rsidP="00AA4382">
      <w:pPr>
        <w:rPr>
          <w:b/>
          <w:u w:val="single"/>
        </w:rPr>
      </w:pPr>
      <w:r>
        <w:rPr>
          <w:b/>
          <w:u w:val="single"/>
        </w:rPr>
        <w:t>Likelihood ratio tests</w:t>
      </w:r>
      <w:r w:rsidR="00C223BD">
        <w:rPr>
          <w:b/>
          <w:u w:val="single"/>
        </w:rPr>
        <w:t xml:space="preserve"> (LRTs)</w:t>
      </w:r>
    </w:p>
    <w:p w14:paraId="5B455F90" w14:textId="77777777" w:rsidR="007160F3" w:rsidRDefault="007160F3" w:rsidP="007160F3"/>
    <w:p w14:paraId="396B0750" w14:textId="28A47B63" w:rsidR="00C223BD" w:rsidRDefault="00C223BD" w:rsidP="00C223BD">
      <w:pPr>
        <w:ind w:left="720"/>
      </w:pPr>
      <w:r>
        <w:t xml:space="preserve">The LRT is a general way to test hypotheses. The LRT statistic, </w:t>
      </w:r>
      <w:r>
        <w:sym w:font="Symbol" w:char="F04C"/>
      </w:r>
      <w:r>
        <w:t>, is the ratio of two likelihood function</w:t>
      </w:r>
      <w:r>
        <w:fldChar w:fldCharType="begin"/>
      </w:r>
      <w:r>
        <w:instrText xml:space="preserve"> XE "Likelihood function" </w:instrText>
      </w:r>
      <w:r>
        <w:fldChar w:fldCharType="end"/>
      </w:r>
      <w:r>
        <w:t xml:space="preserve">s. The numerator is the likelihood function maximized over the parameter space restricted under the null hypothesis.  The denominator is the likelihood function maximized over the </w:t>
      </w:r>
      <w:r w:rsidR="001B6675">
        <w:t xml:space="preserve">combined </w:t>
      </w:r>
      <w:r>
        <w:t>parameter space</w:t>
      </w:r>
      <w:r w:rsidR="001B6675">
        <w:t xml:space="preserve"> for the null and alternative hypotheses</w:t>
      </w:r>
      <w:r>
        <w:t>. The test statistic is written as:</w:t>
      </w:r>
    </w:p>
    <w:p w14:paraId="6C837E08" w14:textId="77777777" w:rsidR="004B0339" w:rsidRDefault="004B0339" w:rsidP="004B0339">
      <w:pPr>
        <w:pStyle w:val="BodyTextIndent"/>
      </w:pPr>
    </w:p>
    <w:p w14:paraId="0B86DEBD" w14:textId="7EB69771" w:rsidR="004B0339" w:rsidRDefault="002728C3" w:rsidP="004B0339">
      <w:pPr>
        <w:pStyle w:val="BodyTextIndent"/>
        <w:ind w:left="1440"/>
      </w:pPr>
      <w:r w:rsidRPr="002728C3">
        <w:rPr>
          <w:position w:val="-46"/>
        </w:rPr>
        <w:object w:dxaOrig="8380" w:dyaOrig="1080" w14:anchorId="296E4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25pt;height:54.75pt" o:ole="">
            <v:imagedata r:id="rId8" o:title=""/>
          </v:shape>
          <o:OLEObject Type="Embed" ProgID="Equation.DSMT4" ShapeID="_x0000_i1025" DrawAspect="Content" ObjectID="_1670319822" r:id="rId9"/>
        </w:object>
      </w:r>
      <w:r w:rsidR="004B0339">
        <w:t xml:space="preserve"> </w:t>
      </w:r>
    </w:p>
    <w:p w14:paraId="501BA671" w14:textId="77777777" w:rsidR="004B0339" w:rsidRDefault="004B0339" w:rsidP="004B0339">
      <w:pPr>
        <w:pStyle w:val="BodyTextIndent"/>
      </w:pPr>
    </w:p>
    <w:p w14:paraId="4FCD1637" w14:textId="34AC4516" w:rsidR="004B0339" w:rsidRPr="00FB0CCA" w:rsidRDefault="004B0339" w:rsidP="00C223BD">
      <w:pPr>
        <w:ind w:left="576"/>
      </w:pPr>
      <w:r>
        <w:t>Wilks</w:t>
      </w:r>
      <w:r>
        <w:fldChar w:fldCharType="begin"/>
      </w:r>
      <w:r>
        <w:instrText xml:space="preserve"> XE "Wilks, S. S." </w:instrText>
      </w:r>
      <w:r>
        <w:fldChar w:fldCharType="end"/>
      </w:r>
      <w:r>
        <w:t xml:space="preserve"> (1935, 1938) show</w:t>
      </w:r>
      <w:r w:rsidR="001B6675">
        <w:t>ed</w:t>
      </w:r>
      <w:r>
        <w:t xml:space="preserve"> that –2log(</w:t>
      </w:r>
      <w:r>
        <w:sym w:font="Symbol" w:char="F04C"/>
      </w:r>
      <w:r>
        <w:t xml:space="preserve">) can be approximated by a </w:t>
      </w:r>
      <w:r w:rsidR="001B6675">
        <w:t>chi-square distribution with u degrees of freedom</w:t>
      </w:r>
      <w:r>
        <w:t xml:space="preserve"> for a large sample and under H</w:t>
      </w:r>
      <w:r>
        <w:rPr>
          <w:vertAlign w:val="subscript"/>
        </w:rPr>
        <w:t>o</w:t>
      </w:r>
      <w:r w:rsidR="001B6675">
        <w:t xml:space="preserve">, </w:t>
      </w:r>
      <w:r>
        <w:t xml:space="preserve">where u is the difference in dimension between the alternative and null hypothesis parameter spaces. </w:t>
      </w:r>
      <w:r w:rsidR="00FB0CCA">
        <w:t xml:space="preserve">The </w:t>
      </w:r>
      <w:r w:rsidR="00FB0CCA">
        <w:sym w:font="Symbol" w:char="F04C"/>
      </w:r>
      <w:r w:rsidR="00FB0CCA">
        <w:t xml:space="preserve"> statistic here is a random variable because it is a function of Y</w:t>
      </w:r>
      <w:r w:rsidR="00FB0CCA">
        <w:rPr>
          <w:vertAlign w:val="subscript"/>
        </w:rPr>
        <w:t>1</w:t>
      </w:r>
      <w:r w:rsidR="00FB0CCA">
        <w:t>, …, Y</w:t>
      </w:r>
      <w:r w:rsidR="00FB0CCA">
        <w:rPr>
          <w:vertAlign w:val="subscript"/>
        </w:rPr>
        <w:t>n</w:t>
      </w:r>
      <w:r w:rsidR="00FB0CCA">
        <w:t xml:space="preserve">. </w:t>
      </w:r>
    </w:p>
    <w:p w14:paraId="09DA1BAB" w14:textId="77777777" w:rsidR="004B0339" w:rsidRDefault="004B0339" w:rsidP="004B0339">
      <w:pPr>
        <w:pStyle w:val="BodyTextIndent"/>
      </w:pPr>
    </w:p>
    <w:p w14:paraId="0F6420E0" w14:textId="77777777" w:rsidR="004B0339" w:rsidRDefault="004B0339" w:rsidP="004B0339">
      <w:pPr>
        <w:pStyle w:val="BodyTextIndent"/>
        <w:ind w:left="576"/>
      </w:pPr>
      <w:r w:rsidRPr="00044FE8">
        <w:rPr>
          <w:u w:val="single"/>
        </w:rPr>
        <w:t>Questions</w:t>
      </w:r>
      <w:r>
        <w:t xml:space="preserve">: </w:t>
      </w:r>
    </w:p>
    <w:p w14:paraId="56ABF773" w14:textId="77777777" w:rsidR="00FB0CCA" w:rsidRDefault="00FB0CCA" w:rsidP="00FB0CCA">
      <w:pPr>
        <w:pStyle w:val="BodyTextIndent"/>
        <w:numPr>
          <w:ilvl w:val="0"/>
          <w:numId w:val="32"/>
        </w:numPr>
      </w:pPr>
      <w:r>
        <w:t xml:space="preserve">Suppose </w:t>
      </w:r>
      <w:r>
        <w:sym w:font="Symbol" w:char="F04C"/>
      </w:r>
      <w:r>
        <w:t xml:space="preserve"> is close to 1, what does this say about H</w:t>
      </w:r>
      <w:r>
        <w:rPr>
          <w:vertAlign w:val="subscript"/>
        </w:rPr>
        <w:t>o</w:t>
      </w:r>
      <w:r>
        <w:t>? Explain.</w:t>
      </w:r>
    </w:p>
    <w:p w14:paraId="0F4DFC3B" w14:textId="399A1559" w:rsidR="004B0339" w:rsidRDefault="004B0339" w:rsidP="004B0339">
      <w:pPr>
        <w:pStyle w:val="BodyTextIndent"/>
        <w:numPr>
          <w:ilvl w:val="0"/>
          <w:numId w:val="32"/>
        </w:numPr>
      </w:pPr>
      <w:r>
        <w:t xml:space="preserve">Suppose </w:t>
      </w:r>
      <w:r>
        <w:sym w:font="Symbol" w:char="F04C"/>
      </w:r>
      <w:r>
        <w:t xml:space="preserve"> is close to 0, what does this say about H</w:t>
      </w:r>
      <w:r w:rsidR="002728C3">
        <w:rPr>
          <w:vertAlign w:val="subscript"/>
        </w:rPr>
        <w:t>o</w:t>
      </w:r>
      <w:r>
        <w:t>? Explain.</w:t>
      </w:r>
    </w:p>
    <w:p w14:paraId="42693BED" w14:textId="01113C8E" w:rsidR="004B0339" w:rsidRDefault="004B0339" w:rsidP="004B0339">
      <w:pPr>
        <w:pStyle w:val="BodyTextIndent"/>
        <w:numPr>
          <w:ilvl w:val="0"/>
          <w:numId w:val="32"/>
        </w:numPr>
      </w:pPr>
      <w:r>
        <w:t>When using –2log(</w:t>
      </w:r>
      <w:r>
        <w:sym w:font="Symbol" w:char="F04C"/>
      </w:r>
      <w:r>
        <w:t>), will large or small value values indicate H</w:t>
      </w:r>
      <w:r w:rsidR="001B6675">
        <w:rPr>
          <w:vertAlign w:val="subscript"/>
        </w:rPr>
        <w:t>o</w:t>
      </w:r>
      <w:r>
        <w:t xml:space="preserve"> is false? </w:t>
      </w:r>
    </w:p>
    <w:p w14:paraId="0D4CC1E5" w14:textId="355A6786" w:rsidR="0002632A" w:rsidRDefault="0002632A" w:rsidP="004B0339">
      <w:pPr>
        <w:pStyle w:val="BodyTextIndent"/>
        <w:numPr>
          <w:ilvl w:val="0"/>
          <w:numId w:val="32"/>
        </w:numPr>
      </w:pPr>
      <w:r>
        <w:t xml:space="preserve">Is this a two-tail, left-tail, or right-tail test? </w:t>
      </w:r>
    </w:p>
    <w:p w14:paraId="5A2CC31F" w14:textId="3EFCE7F2" w:rsidR="004B0339" w:rsidRDefault="004B0339" w:rsidP="004B0339"/>
    <w:p w14:paraId="075AFCD8" w14:textId="77777777" w:rsidR="001B6675" w:rsidRDefault="001B6675" w:rsidP="004B0339"/>
    <w:p w14:paraId="024655CE" w14:textId="1258767B" w:rsidR="004B0339" w:rsidRDefault="004B0339" w:rsidP="00C223BD">
      <w:r>
        <w:rPr>
          <w:u w:val="single"/>
        </w:rPr>
        <w:t>Example</w:t>
      </w:r>
      <w:r>
        <w:t xml:space="preserve">: </w:t>
      </w:r>
      <w:r w:rsidR="00C223BD" w:rsidRPr="00372DDD">
        <w:t xml:space="preserve">Field goal </w:t>
      </w:r>
      <w:r w:rsidR="00C223BD" w:rsidRPr="00147C27">
        <w:t>kicking (LikelihoodFunction.R</w:t>
      </w:r>
      <w:r w:rsidR="00C223BD">
        <w:t>)</w:t>
      </w:r>
    </w:p>
    <w:p w14:paraId="5F5675A2" w14:textId="77777777" w:rsidR="004B0339" w:rsidRDefault="004B0339" w:rsidP="004B0339"/>
    <w:p w14:paraId="3C7FE96D" w14:textId="77777777" w:rsidR="00C223BD" w:rsidRDefault="004B0339" w:rsidP="004B0339">
      <w:pPr>
        <w:ind w:left="720"/>
      </w:pPr>
      <w:r>
        <w:t xml:space="preserve">Continuing the field goal example, suppose the hypothesis test </w:t>
      </w:r>
    </w:p>
    <w:p w14:paraId="0CD16F6E" w14:textId="77777777" w:rsidR="00C223BD" w:rsidRDefault="00C223BD" w:rsidP="004B0339">
      <w:pPr>
        <w:ind w:left="720"/>
      </w:pPr>
    </w:p>
    <w:p w14:paraId="659E6335" w14:textId="5EC7171A" w:rsidR="00C223BD" w:rsidRDefault="004B0339" w:rsidP="00C223BD">
      <w:pPr>
        <w:ind w:left="1440"/>
      </w:pPr>
      <w:r>
        <w:t>H</w:t>
      </w:r>
      <w:r w:rsidR="002728C3">
        <w:rPr>
          <w:vertAlign w:val="subscript"/>
        </w:rPr>
        <w:t>o</w:t>
      </w:r>
      <w:r>
        <w:t>:</w:t>
      </w:r>
      <w:r w:rsidR="00225698">
        <w:t xml:space="preserve"> </w:t>
      </w:r>
      <w:r>
        <w:sym w:font="Symbol" w:char="F070"/>
      </w:r>
      <w:r>
        <w:t xml:space="preserve"> = </w:t>
      </w:r>
      <w:r w:rsidR="00C223BD">
        <w:t>0.5</w:t>
      </w:r>
    </w:p>
    <w:p w14:paraId="5A1F44C5" w14:textId="05CDF4DF" w:rsidR="00C223BD" w:rsidRDefault="004B0339" w:rsidP="00C223BD">
      <w:pPr>
        <w:ind w:left="1440"/>
      </w:pPr>
      <w:r>
        <w:t>H</w:t>
      </w:r>
      <w:r>
        <w:rPr>
          <w:vertAlign w:val="subscript"/>
        </w:rPr>
        <w:t>a</w:t>
      </w:r>
      <w:r>
        <w:t>:</w:t>
      </w:r>
      <w:r w:rsidR="00225698">
        <w:t xml:space="preserve"> </w:t>
      </w:r>
      <w:r>
        <w:sym w:font="Symbol" w:char="F070"/>
      </w:r>
      <w:r>
        <w:t xml:space="preserve"> </w:t>
      </w:r>
      <w:r>
        <w:sym w:font="Symbol" w:char="F0B9"/>
      </w:r>
      <w:r>
        <w:t xml:space="preserve"> 0.5 </w:t>
      </w:r>
    </w:p>
    <w:p w14:paraId="637B3B2E" w14:textId="77777777" w:rsidR="00C223BD" w:rsidRDefault="00C223BD" w:rsidP="00C223BD">
      <w:pPr>
        <w:ind w:left="1440"/>
      </w:pPr>
    </w:p>
    <w:p w14:paraId="12EBB1BB" w14:textId="0946DE64" w:rsidR="004B0339" w:rsidRDefault="004B0339" w:rsidP="00C223BD">
      <w:pPr>
        <w:ind w:left="720"/>
      </w:pPr>
      <w:r>
        <w:t xml:space="preserve">is of interest. Remember that </w:t>
      </w:r>
      <w:r w:rsidR="00FB0CCA" w:rsidRPr="00FB0CCA">
        <w:rPr>
          <w:position w:val="-14"/>
        </w:rPr>
        <w:object w:dxaOrig="1020" w:dyaOrig="540" w14:anchorId="29482528">
          <v:shape id="_x0000_i1026" type="#_x0000_t75" style="width:51pt;height:27pt" o:ole="">
            <v:imagedata r:id="rId10" o:title=""/>
          </v:shape>
          <o:OLEObject Type="Embed" ProgID="Equation.DSMT4" ShapeID="_x0000_i1026" DrawAspect="Content" ObjectID="_1670319823" r:id="rId11"/>
        </w:object>
      </w:r>
      <w:r w:rsidR="00FB0CCA">
        <w:t xml:space="preserve">= </w:t>
      </w:r>
      <w:r>
        <w:t xml:space="preserve">w = 4 and n = 10.  </w:t>
      </w:r>
    </w:p>
    <w:p w14:paraId="770E104C" w14:textId="77777777" w:rsidR="004B0339" w:rsidRDefault="004B0339" w:rsidP="004B0339"/>
    <w:p w14:paraId="71942ABE" w14:textId="0246880E" w:rsidR="004B0339" w:rsidRDefault="004B0339" w:rsidP="004B0339">
      <w:pPr>
        <w:ind w:left="720"/>
      </w:pPr>
      <w:r>
        <w:t xml:space="preserve">The numerator of </w:t>
      </w:r>
      <w:r>
        <w:sym w:font="Symbol" w:char="F04C"/>
      </w:r>
      <w:r>
        <w:t xml:space="preserve"> is the maximum possible value of the likelihood function under the null hypothesis. Because </w:t>
      </w:r>
      <w:r>
        <w:sym w:font="Symbol" w:char="F070"/>
      </w:r>
      <w:r>
        <w:t xml:space="preserve"> = 0.5 is the null hypothesis, the maximum can be found by substituting </w:t>
      </w:r>
      <w:r>
        <w:sym w:font="Symbol" w:char="F070"/>
      </w:r>
      <w:r>
        <w:t xml:space="preserve"> = 0.5 in</w:t>
      </w:r>
      <w:r w:rsidR="001B6675">
        <w:t>to</w:t>
      </w:r>
      <w:r>
        <w:t xml:space="preserve"> the likelihood function: </w:t>
      </w:r>
    </w:p>
    <w:p w14:paraId="5C38B408" w14:textId="77777777" w:rsidR="004B0339" w:rsidRDefault="004B0339" w:rsidP="004B0339">
      <w:pPr>
        <w:ind w:left="720"/>
      </w:pPr>
    </w:p>
    <w:p w14:paraId="065F7E3C" w14:textId="77777777" w:rsidR="004B0339" w:rsidRDefault="004B0339" w:rsidP="004B0339">
      <w:pPr>
        <w:ind w:left="1440"/>
      </w:pPr>
      <w:r w:rsidRPr="00567588">
        <w:rPr>
          <w:position w:val="-14"/>
        </w:rPr>
        <w:object w:dxaOrig="6280" w:dyaOrig="560" w14:anchorId="256F63AA">
          <v:shape id="_x0000_i1027" type="#_x0000_t75" style="width:314.25pt;height:29.25pt" o:ole="">
            <v:imagedata r:id="rId12" o:title=""/>
          </v:shape>
          <o:OLEObject Type="Embed" ProgID="Equation.DSMT4" ShapeID="_x0000_i1027" DrawAspect="Content" ObjectID="_1670319824" r:id="rId13"/>
        </w:object>
      </w:r>
    </w:p>
    <w:p w14:paraId="187A89C8" w14:textId="77777777" w:rsidR="004B0339" w:rsidRDefault="004B0339" w:rsidP="004B0339"/>
    <w:p w14:paraId="30048A29" w14:textId="77777777" w:rsidR="004B0339" w:rsidRDefault="004B0339" w:rsidP="004B0339">
      <w:pPr>
        <w:pStyle w:val="BodyTextIndent"/>
      </w:pPr>
      <w:r>
        <w:t xml:space="preserve">Then </w:t>
      </w:r>
    </w:p>
    <w:p w14:paraId="39350BD4" w14:textId="77777777" w:rsidR="004B0339" w:rsidRDefault="004B0339" w:rsidP="004B0339">
      <w:pPr>
        <w:pStyle w:val="BodyTextIndent"/>
      </w:pPr>
    </w:p>
    <w:p w14:paraId="4313A20D" w14:textId="77777777" w:rsidR="004B0339" w:rsidRDefault="004B0339" w:rsidP="004B0339">
      <w:pPr>
        <w:pStyle w:val="BodyTextIndent"/>
        <w:ind w:left="1440"/>
      </w:pPr>
      <w:r w:rsidRPr="00567588">
        <w:rPr>
          <w:position w:val="-14"/>
        </w:rPr>
        <w:object w:dxaOrig="8160" w:dyaOrig="560" w14:anchorId="3D4F479A">
          <v:shape id="_x0000_i1028" type="#_x0000_t75" style="width:407.25pt;height:29.25pt" o:ole="">
            <v:imagedata r:id="rId14" o:title=""/>
          </v:shape>
          <o:OLEObject Type="Embed" ProgID="Equation.DSMT4" ShapeID="_x0000_i1028" DrawAspect="Content" ObjectID="_1670319825" r:id="rId15"/>
        </w:object>
      </w:r>
    </w:p>
    <w:p w14:paraId="633CA4FD" w14:textId="77777777" w:rsidR="004B0339" w:rsidRDefault="004B0339" w:rsidP="004B0339">
      <w:pPr>
        <w:ind w:left="720"/>
      </w:pPr>
    </w:p>
    <w:p w14:paraId="289256B4" w14:textId="77777777" w:rsidR="004B0339" w:rsidRDefault="004B0339" w:rsidP="00C223BD">
      <w:pPr>
        <w:pStyle w:val="BodyTextIndent"/>
      </w:pPr>
      <w:r>
        <w:t xml:space="preserve">The denominator of </w:t>
      </w:r>
      <w:r>
        <w:sym w:font="Symbol" w:char="F04C"/>
      </w:r>
      <w:r>
        <w:t xml:space="preserve"> is the maximum possible value of the likelihood function under the null OR alternative hypotheses. Because this includes all possible values of </w:t>
      </w:r>
      <w:r>
        <w:sym w:font="Symbol" w:char="F070"/>
      </w:r>
      <w:r>
        <w:t xml:space="preserve"> here, the maximum is achieved when the MLE is </w:t>
      </w:r>
      <w:r>
        <w:lastRenderedPageBreak/>
        <w:t xml:space="preserve">substituted for </w:t>
      </w:r>
      <w:r>
        <w:sym w:font="Symbol" w:char="F070"/>
      </w:r>
      <w:r>
        <w:t xml:space="preserve"> in the likelihood function! As shown previously, the maximum value is 0.001194.  </w:t>
      </w:r>
    </w:p>
    <w:p w14:paraId="1114F43C" w14:textId="77777777" w:rsidR="004B0339" w:rsidRDefault="004B0339" w:rsidP="004B0339">
      <w:pPr>
        <w:pStyle w:val="BodyTextIndent"/>
      </w:pPr>
    </w:p>
    <w:p w14:paraId="6BEA6827" w14:textId="77777777" w:rsidR="004B0339" w:rsidRDefault="004B0339" w:rsidP="004B0339">
      <w:pPr>
        <w:pStyle w:val="BodyTextIndent"/>
      </w:pPr>
      <w:r>
        <w:t xml:space="preserve">Therefore, </w:t>
      </w:r>
    </w:p>
    <w:p w14:paraId="1AAA8F84" w14:textId="77777777" w:rsidR="004B0339" w:rsidRDefault="004B0339" w:rsidP="004B0339">
      <w:pPr>
        <w:pStyle w:val="BodyTextIndent"/>
      </w:pPr>
    </w:p>
    <w:p w14:paraId="1C506B6F" w14:textId="4B613073" w:rsidR="004B0339" w:rsidRDefault="002728C3" w:rsidP="004B0339">
      <w:pPr>
        <w:pStyle w:val="BodyTextIndent"/>
        <w:ind w:left="1440"/>
      </w:pPr>
      <w:r w:rsidRPr="006A14EB">
        <w:rPr>
          <w:position w:val="-98"/>
        </w:rPr>
        <w:object w:dxaOrig="8500" w:dyaOrig="2160" w14:anchorId="257AA66E">
          <v:shape id="_x0000_i1029" type="#_x0000_t75" style="width:424.5pt;height:108.75pt" o:ole="">
            <v:imagedata r:id="rId16" o:title=""/>
          </v:shape>
          <o:OLEObject Type="Embed" ProgID="Equation.DSMT4" ShapeID="_x0000_i1029" DrawAspect="Content" ObjectID="_1670319826" r:id="rId17"/>
        </w:object>
      </w:r>
    </w:p>
    <w:p w14:paraId="543648CE" w14:textId="77777777" w:rsidR="004B0339" w:rsidRDefault="004B0339" w:rsidP="004B0339">
      <w:pPr>
        <w:ind w:left="720"/>
      </w:pPr>
    </w:p>
    <w:p w14:paraId="0683BED1" w14:textId="00A671B6" w:rsidR="00FB0CCA" w:rsidRDefault="00FB0CCA" w:rsidP="00225698">
      <w:pPr>
        <w:pStyle w:val="BodyTextIndent"/>
      </w:pPr>
      <w:r>
        <w:t xml:space="preserve">NOTE: The observed value of the LRT statistic is denoted by an uppercase letter rather than a lowercase letter. This is the standard way it is used. As you take more statistics courses, you will see that uppercase and lowercase notation is not emphasized because an individual has enough experience with statistics that it should be clear if the random variable or the observed value is being used.  </w:t>
      </w:r>
    </w:p>
    <w:p w14:paraId="0CB86033" w14:textId="77777777" w:rsidR="00FB0CCA" w:rsidRDefault="00FB0CCA" w:rsidP="00225698">
      <w:pPr>
        <w:pStyle w:val="BodyTextIndent"/>
      </w:pPr>
    </w:p>
    <w:p w14:paraId="78BFE1BC" w14:textId="5A97AF03" w:rsidR="0002632A" w:rsidRDefault="00BF235A" w:rsidP="00225698">
      <w:pPr>
        <w:pStyle w:val="BodyTextIndent"/>
      </w:pPr>
      <w:r>
        <w:t>–</w:t>
      </w:r>
      <w:r w:rsidR="004B0339">
        <w:t>2log(</w:t>
      </w:r>
      <w:r w:rsidR="004B0339">
        <w:sym w:font="Symbol" w:char="F04C"/>
      </w:r>
      <w:r w:rsidR="004B0339">
        <w:t xml:space="preserve">) = </w:t>
      </w:r>
      <w:r>
        <w:t>–</w:t>
      </w:r>
      <w:r w:rsidR="004B0339">
        <w:t xml:space="preserve">2log(0.8179) = 0.4020. </w:t>
      </w:r>
    </w:p>
    <w:p w14:paraId="2952D791" w14:textId="77777777" w:rsidR="0002632A" w:rsidRDefault="0002632A" w:rsidP="00225698">
      <w:pPr>
        <w:pStyle w:val="BodyTextIndent"/>
      </w:pPr>
    </w:p>
    <w:p w14:paraId="4193EB9D" w14:textId="670D41E0" w:rsidR="004B0339" w:rsidRDefault="004B0339" w:rsidP="00225698">
      <w:pPr>
        <w:pStyle w:val="BodyTextIndent"/>
      </w:pPr>
      <w:r>
        <w:t xml:space="preserve">The critical value is </w:t>
      </w:r>
      <w:r w:rsidR="00843554">
        <w:rPr>
          <w:position w:val="-14"/>
        </w:rPr>
        <w:object w:dxaOrig="880" w:dyaOrig="560" w14:anchorId="6D4F8860">
          <v:shape id="_x0000_i1030" type="#_x0000_t75" style="width:42.75pt;height:29.25pt" o:ole="">
            <v:imagedata r:id="rId18" o:title=""/>
          </v:shape>
          <o:OLEObject Type="Embed" ProgID="Equation.DSMT4" ShapeID="_x0000_i1030" DrawAspect="Content" ObjectID="_1670319827" r:id="rId19"/>
        </w:object>
      </w:r>
      <w:r>
        <w:t xml:space="preserve"> = 3.84 using </w:t>
      </w:r>
      <w:r>
        <w:sym w:font="Symbol" w:char="F061"/>
      </w:r>
      <w:r w:rsidR="001B6675">
        <w:t xml:space="preserve"> = 0.05.</w:t>
      </w:r>
      <w:r w:rsidR="0002632A">
        <w:t xml:space="preserve"> The p-value is 0.53. </w:t>
      </w:r>
    </w:p>
    <w:p w14:paraId="62C2CBA3" w14:textId="77777777" w:rsidR="004B0339" w:rsidRDefault="004B0339" w:rsidP="004B0339">
      <w:pPr>
        <w:pStyle w:val="BodyTextIndent"/>
      </w:pPr>
    </w:p>
    <w:p w14:paraId="660B11BE" w14:textId="77777777" w:rsidR="004B0339" w:rsidRDefault="004B0339" w:rsidP="004B0339">
      <w:pPr>
        <w:pStyle w:val="R14"/>
      </w:pPr>
      <w:r>
        <w:t>&gt; qchisq(p = 0.95, df = 1)</w:t>
      </w:r>
    </w:p>
    <w:p w14:paraId="51B48495" w14:textId="204D9BB8" w:rsidR="004B0339" w:rsidRDefault="004B0339" w:rsidP="004B0339">
      <w:pPr>
        <w:pStyle w:val="R14"/>
      </w:pPr>
      <w:r>
        <w:t>[1] 3.841459</w:t>
      </w:r>
    </w:p>
    <w:p w14:paraId="43EF8B49" w14:textId="77777777" w:rsidR="0002632A" w:rsidRDefault="0002632A" w:rsidP="0002632A">
      <w:pPr>
        <w:pStyle w:val="R14"/>
      </w:pPr>
      <w:r>
        <w:t>&gt; 1 - pchisq(q = -2*log(Lambda), df = 1)</w:t>
      </w:r>
    </w:p>
    <w:p w14:paraId="5C5BA19B" w14:textId="57BF45D6" w:rsidR="0002632A" w:rsidRDefault="0002632A" w:rsidP="0002632A">
      <w:pPr>
        <w:pStyle w:val="R14"/>
      </w:pPr>
      <w:r>
        <w:t>[1] 0.5256929</w:t>
      </w:r>
    </w:p>
    <w:p w14:paraId="154F2AD0" w14:textId="77777777" w:rsidR="004B0339" w:rsidRDefault="004B0339" w:rsidP="004B0339">
      <w:pPr>
        <w:pStyle w:val="BodyTextIndent"/>
      </w:pPr>
    </w:p>
    <w:p w14:paraId="236B8C90" w14:textId="77777777" w:rsidR="001B6675" w:rsidRDefault="001B6675" w:rsidP="004B0339">
      <w:pPr>
        <w:pStyle w:val="BodyTextIndent"/>
      </w:pPr>
      <w:r>
        <w:t>Steps:</w:t>
      </w:r>
    </w:p>
    <w:p w14:paraId="18DDE5AF" w14:textId="1BBA3401" w:rsidR="001B6675" w:rsidRDefault="001B6675" w:rsidP="001B6675">
      <w:pPr>
        <w:pStyle w:val="ListParagraph"/>
        <w:numPr>
          <w:ilvl w:val="0"/>
          <w:numId w:val="34"/>
        </w:numPr>
      </w:pPr>
      <w:r>
        <w:lastRenderedPageBreak/>
        <w:t>H</w:t>
      </w:r>
      <w:r w:rsidRPr="001B6675">
        <w:rPr>
          <w:vertAlign w:val="subscript"/>
        </w:rPr>
        <w:t>0</w:t>
      </w:r>
      <w:r>
        <w:t xml:space="preserve">: </w:t>
      </w:r>
      <w:r>
        <w:sym w:font="Symbol" w:char="F070"/>
      </w:r>
      <w:r>
        <w:t xml:space="preserve"> = 0.5 vs. H</w:t>
      </w:r>
      <w:r w:rsidRPr="001B6675">
        <w:rPr>
          <w:vertAlign w:val="subscript"/>
        </w:rPr>
        <w:t>a</w:t>
      </w:r>
      <w:r>
        <w:t xml:space="preserve">: </w:t>
      </w:r>
      <w:r>
        <w:sym w:font="Symbol" w:char="F070"/>
      </w:r>
      <w:r>
        <w:t xml:space="preserve"> </w:t>
      </w:r>
      <w:r>
        <w:sym w:font="Symbol" w:char="F0B9"/>
      </w:r>
      <w:r>
        <w:t xml:space="preserve"> 0.5 </w:t>
      </w:r>
    </w:p>
    <w:p w14:paraId="6FC56E31" w14:textId="01DADECE" w:rsidR="001B6675" w:rsidRDefault="001B6675" w:rsidP="001B6675">
      <w:pPr>
        <w:pStyle w:val="BodyTextIndent"/>
        <w:numPr>
          <w:ilvl w:val="0"/>
          <w:numId w:val="34"/>
        </w:numPr>
      </w:pPr>
      <w:r>
        <w:t>-2log(</w:t>
      </w:r>
      <w:r>
        <w:sym w:font="Symbol" w:char="F04C"/>
      </w:r>
      <w:r>
        <w:t>) = 0.4020</w:t>
      </w:r>
    </w:p>
    <w:p w14:paraId="44A246EC" w14:textId="40483502" w:rsidR="001B6675" w:rsidRDefault="00AF5D91" w:rsidP="001B6675">
      <w:pPr>
        <w:pStyle w:val="BodyTextIndent"/>
        <w:numPr>
          <w:ilvl w:val="0"/>
          <w:numId w:val="34"/>
        </w:numPr>
      </w:pPr>
      <w:r>
        <w:rPr>
          <w:position w:val="-14"/>
        </w:rPr>
        <w:object w:dxaOrig="880" w:dyaOrig="560" w14:anchorId="14A29E1E">
          <v:shape id="_x0000_i1050" type="#_x0000_t75" style="width:42.75pt;height:29.25pt" o:ole="">
            <v:imagedata r:id="rId20" o:title=""/>
          </v:shape>
          <o:OLEObject Type="Embed" ProgID="Equation.DSMT4" ShapeID="_x0000_i1050" DrawAspect="Content" ObjectID="_1670319828" r:id="rId21"/>
        </w:object>
      </w:r>
      <w:r w:rsidR="001B6675">
        <w:t xml:space="preserve"> = 3.84</w:t>
      </w:r>
    </w:p>
    <w:p w14:paraId="16F8D8C8" w14:textId="77777777" w:rsidR="0002632A" w:rsidRDefault="0002632A" w:rsidP="001B6675">
      <w:pPr>
        <w:pStyle w:val="BodyTextIndent"/>
        <w:numPr>
          <w:ilvl w:val="0"/>
          <w:numId w:val="34"/>
        </w:numPr>
      </w:pPr>
      <w:r>
        <w:t xml:space="preserve"> </w:t>
      </w:r>
    </w:p>
    <w:p w14:paraId="5C78EF66" w14:textId="77777777" w:rsidR="0002632A" w:rsidRDefault="0002632A" w:rsidP="0002632A">
      <w:pPr>
        <w:pStyle w:val="BodyTextIndent"/>
        <w:ind w:left="1080"/>
      </w:pPr>
    </w:p>
    <w:p w14:paraId="0F3097C3" w14:textId="3945BD9C" w:rsidR="0002632A" w:rsidRDefault="0002632A" w:rsidP="0002632A">
      <w:pPr>
        <w:pStyle w:val="BodyTextIndent"/>
        <w:ind w:left="1080"/>
      </w:pPr>
      <w:r>
        <w:rPr>
          <w:noProof/>
        </w:rPr>
        <w:drawing>
          <wp:inline distT="0" distB="0" distL="0" distR="0" wp14:anchorId="4387EF33" wp14:editId="51A393D5">
            <wp:extent cx="4222268" cy="38906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24724" cy="3892908"/>
                    </a:xfrm>
                    <a:prstGeom prst="rect">
                      <a:avLst/>
                    </a:prstGeom>
                  </pic:spPr>
                </pic:pic>
              </a:graphicData>
            </a:graphic>
          </wp:inline>
        </w:drawing>
      </w:r>
    </w:p>
    <w:p w14:paraId="1B92C674" w14:textId="77777777" w:rsidR="0002632A" w:rsidRDefault="0002632A" w:rsidP="0002632A">
      <w:pPr>
        <w:pStyle w:val="BodyTextIndent"/>
        <w:ind w:left="1080"/>
      </w:pPr>
    </w:p>
    <w:p w14:paraId="15F4594C" w14:textId="77777777" w:rsidR="0002632A" w:rsidRDefault="0002632A" w:rsidP="0002632A">
      <w:pPr>
        <w:pStyle w:val="BodyTextIndent"/>
        <w:ind w:left="1080"/>
      </w:pPr>
    </w:p>
    <w:p w14:paraId="18FC6D6C" w14:textId="43CCEBE6" w:rsidR="001B6675" w:rsidRPr="001020D0" w:rsidRDefault="001B6675" w:rsidP="0002632A">
      <w:pPr>
        <w:pStyle w:val="BodyTextIndent"/>
        <w:ind w:left="1080"/>
      </w:pPr>
      <w:r>
        <w:t>Because 0.4020 &lt; 3.84, do not reject H</w:t>
      </w:r>
      <w:r>
        <w:rPr>
          <w:vertAlign w:val="subscript"/>
        </w:rPr>
        <w:t>o</w:t>
      </w:r>
      <w:r w:rsidR="001020D0">
        <w:t>.</w:t>
      </w:r>
    </w:p>
    <w:p w14:paraId="06A5655C" w14:textId="77777777" w:rsidR="0002632A" w:rsidRDefault="0002632A" w:rsidP="0002632A">
      <w:pPr>
        <w:pStyle w:val="BodyTextIndent"/>
        <w:ind w:left="1080"/>
      </w:pPr>
    </w:p>
    <w:p w14:paraId="192A2982" w14:textId="6C001DAC" w:rsidR="004B0339" w:rsidRDefault="004B0339" w:rsidP="001B6675">
      <w:pPr>
        <w:pStyle w:val="BodyTextIndent"/>
        <w:numPr>
          <w:ilvl w:val="0"/>
          <w:numId w:val="34"/>
        </w:numPr>
      </w:pPr>
      <w:r>
        <w:t xml:space="preserve">There is not sufficient evidence to reject the hypothesis that </w:t>
      </w:r>
      <w:r w:rsidR="001B6675">
        <w:t>the probability of success is equal to</w:t>
      </w:r>
      <w:r>
        <w:t xml:space="preserve"> 0.5.</w:t>
      </w:r>
    </w:p>
    <w:p w14:paraId="32E57982" w14:textId="77777777" w:rsidR="0002632A" w:rsidRDefault="0002632A" w:rsidP="004B0339">
      <w:pPr>
        <w:pStyle w:val="BodyTextIndent"/>
      </w:pPr>
    </w:p>
    <w:p w14:paraId="6F1235F9" w14:textId="77777777" w:rsidR="00AC7517" w:rsidRDefault="00AC7517" w:rsidP="004B0339">
      <w:pPr>
        <w:pStyle w:val="BodyTextIndent"/>
      </w:pPr>
    </w:p>
    <w:p w14:paraId="1DF1367B" w14:textId="73EF7FC5" w:rsidR="00E72DD4" w:rsidRDefault="00AC7517" w:rsidP="00AC7517">
      <w:pPr>
        <w:pStyle w:val="BodyTextIndent"/>
        <w:ind w:left="0"/>
      </w:pPr>
      <w:r>
        <w:t xml:space="preserve">What happens if there is more than one parameter of interest? </w:t>
      </w:r>
    </w:p>
    <w:p w14:paraId="4605A732" w14:textId="1DE88A10" w:rsidR="00AC7517" w:rsidRDefault="00AC7517" w:rsidP="00AC7517">
      <w:pPr>
        <w:pStyle w:val="BodyTextIndent"/>
        <w:ind w:left="0"/>
      </w:pPr>
    </w:p>
    <w:p w14:paraId="7D055AD4" w14:textId="2EB34E15" w:rsidR="00AC7517" w:rsidRDefault="00AC7517" w:rsidP="00AC7517">
      <w:pPr>
        <w:pStyle w:val="BodyTextIndent"/>
      </w:pPr>
      <w:r>
        <w:lastRenderedPageBreak/>
        <w:t xml:space="preserve">Suppose </w:t>
      </w:r>
      <w:r>
        <w:sym w:font="Symbol" w:char="F071"/>
      </w:r>
      <w:r>
        <w:rPr>
          <w:vertAlign w:val="subscript"/>
        </w:rPr>
        <w:t>1</w:t>
      </w:r>
      <w:r>
        <w:t xml:space="preserve"> and </w:t>
      </w:r>
      <w:r>
        <w:sym w:font="Symbol" w:char="F071"/>
      </w:r>
      <w:r>
        <w:rPr>
          <w:vertAlign w:val="subscript"/>
        </w:rPr>
        <w:t>2</w:t>
      </w:r>
      <w:r>
        <w:t xml:space="preserve"> are the parameters and we observe y</w:t>
      </w:r>
      <w:r>
        <w:rPr>
          <w:vertAlign w:val="subscript"/>
        </w:rPr>
        <w:t>1</w:t>
      </w:r>
      <w:r>
        <w:t>, …, y</w:t>
      </w:r>
      <w:r>
        <w:rPr>
          <w:vertAlign w:val="subscript"/>
        </w:rPr>
        <w:t>n</w:t>
      </w:r>
      <w:r>
        <w:t xml:space="preserve">. If the hypotheses are </w:t>
      </w:r>
    </w:p>
    <w:p w14:paraId="2FC7352D" w14:textId="1EC8DAA8" w:rsidR="00AC7517" w:rsidRDefault="00AC7517" w:rsidP="00AC7517">
      <w:pPr>
        <w:pStyle w:val="BodyTextIndent"/>
      </w:pPr>
    </w:p>
    <w:p w14:paraId="5D9A5FDF" w14:textId="23473704" w:rsidR="00AC7517" w:rsidRPr="00AC7517" w:rsidRDefault="00AC7517" w:rsidP="00AC7517">
      <w:pPr>
        <w:ind w:left="1440"/>
      </w:pPr>
      <w:r>
        <w:t>H</w:t>
      </w:r>
      <w:r w:rsidR="001020D0">
        <w:rPr>
          <w:vertAlign w:val="subscript"/>
        </w:rPr>
        <w:t>o</w:t>
      </w:r>
      <w:r>
        <w:t xml:space="preserve">: </w:t>
      </w:r>
      <w:r>
        <w:sym w:font="Symbol" w:char="F071"/>
      </w:r>
      <w:r>
        <w:rPr>
          <w:vertAlign w:val="subscript"/>
        </w:rPr>
        <w:t>1</w:t>
      </w:r>
      <w:r>
        <w:t xml:space="preserve"> = </w:t>
      </w:r>
      <w:r>
        <w:sym w:font="Symbol" w:char="F071"/>
      </w:r>
      <w:r w:rsidRPr="00AC7517">
        <w:rPr>
          <w:vertAlign w:val="subscript"/>
        </w:rPr>
        <w:t>1</w:t>
      </w:r>
      <w:r>
        <w:rPr>
          <w:vertAlign w:val="subscript"/>
        </w:rPr>
        <w:t>0</w:t>
      </w:r>
      <w:r>
        <w:t xml:space="preserve"> and </w:t>
      </w:r>
      <w:r>
        <w:sym w:font="Symbol" w:char="F071"/>
      </w:r>
      <w:r>
        <w:rPr>
          <w:vertAlign w:val="subscript"/>
        </w:rPr>
        <w:t>2</w:t>
      </w:r>
      <w:r>
        <w:t xml:space="preserve"> = </w:t>
      </w:r>
      <w:r>
        <w:sym w:font="Symbol" w:char="F071"/>
      </w:r>
      <w:r>
        <w:rPr>
          <w:vertAlign w:val="subscript"/>
        </w:rPr>
        <w:t>20</w:t>
      </w:r>
    </w:p>
    <w:p w14:paraId="065CE766" w14:textId="13E588B7" w:rsidR="00AC7517" w:rsidRPr="00AC7517" w:rsidRDefault="00AC7517" w:rsidP="00AC7517">
      <w:pPr>
        <w:ind w:left="1440"/>
      </w:pPr>
      <w:r>
        <w:t>H</w:t>
      </w:r>
      <w:r>
        <w:rPr>
          <w:vertAlign w:val="subscript"/>
        </w:rPr>
        <w:t>a</w:t>
      </w:r>
      <w:r>
        <w:t>: Not all equal in H</w:t>
      </w:r>
      <w:r>
        <w:rPr>
          <w:vertAlign w:val="subscript"/>
        </w:rPr>
        <w:t>0</w:t>
      </w:r>
    </w:p>
    <w:p w14:paraId="1A79210C" w14:textId="77777777" w:rsidR="00AC7517" w:rsidRPr="00AC7517" w:rsidRDefault="00AC7517" w:rsidP="00AC7517">
      <w:pPr>
        <w:pStyle w:val="BodyTextIndent"/>
      </w:pPr>
    </w:p>
    <w:p w14:paraId="37AA95EF" w14:textId="63054E56" w:rsidR="00AC7517" w:rsidRDefault="00AC7517" w:rsidP="00DB133A">
      <w:pPr>
        <w:pStyle w:val="BodyTextIndent"/>
      </w:pPr>
      <w:r>
        <w:t xml:space="preserve">the LRT test statistic is </w:t>
      </w:r>
    </w:p>
    <w:p w14:paraId="5D9B377F" w14:textId="5349CC85" w:rsidR="00AC7517" w:rsidRDefault="00AC7517" w:rsidP="00DB133A">
      <w:pPr>
        <w:pStyle w:val="BodyTextIndent"/>
      </w:pPr>
    </w:p>
    <w:p w14:paraId="5137E521" w14:textId="005D5E15" w:rsidR="00AC7517" w:rsidRDefault="00AC7517" w:rsidP="00A96F5B">
      <w:pPr>
        <w:pStyle w:val="BodyTextIndent"/>
        <w:ind w:left="1440"/>
      </w:pPr>
      <w:r w:rsidRPr="00225698">
        <w:rPr>
          <w:position w:val="-48"/>
        </w:rPr>
        <w:object w:dxaOrig="4140" w:dyaOrig="1100" w14:anchorId="32940BDE">
          <v:shape id="_x0000_i1032" type="#_x0000_t75" style="width:206.25pt;height:54.75pt" o:ole="">
            <v:imagedata r:id="rId23" o:title=""/>
          </v:shape>
          <o:OLEObject Type="Embed" ProgID="Equation.DSMT4" ShapeID="_x0000_i1032" DrawAspect="Content" ObjectID="_1670319829" r:id="rId24"/>
        </w:object>
      </w:r>
    </w:p>
    <w:p w14:paraId="4FBC915D" w14:textId="672E0DE4" w:rsidR="00AC7517" w:rsidRDefault="00AC7517" w:rsidP="00DB133A">
      <w:pPr>
        <w:pStyle w:val="BodyTextIndent"/>
      </w:pPr>
    </w:p>
    <w:p w14:paraId="6CD7E261" w14:textId="560AA165" w:rsidR="00AC7517" w:rsidRDefault="00A96F5B" w:rsidP="00A96F5B">
      <w:pPr>
        <w:pStyle w:val="BodyTextIndent"/>
      </w:pPr>
      <w:r>
        <w:t xml:space="preserve">where </w:t>
      </w:r>
      <w:r w:rsidRPr="00C720A9">
        <w:rPr>
          <w:position w:val="-10"/>
        </w:rPr>
        <w:object w:dxaOrig="340" w:dyaOrig="540" w14:anchorId="4533B33F">
          <v:shape id="_x0000_i1033" type="#_x0000_t75" style="width:17.25pt;height:27pt" o:ole="">
            <v:imagedata r:id="rId25" o:title=""/>
          </v:shape>
          <o:OLEObject Type="Embed" ProgID="Equation.DSMT4" ShapeID="_x0000_i1033" DrawAspect="Content" ObjectID="_1670319830" r:id="rId26"/>
        </w:object>
      </w:r>
      <w:r>
        <w:t xml:space="preserve"> and </w:t>
      </w:r>
      <w:r w:rsidRPr="00A96F5B">
        <w:rPr>
          <w:position w:val="-10"/>
        </w:rPr>
        <w:object w:dxaOrig="400" w:dyaOrig="540" w14:anchorId="2F35E540">
          <v:shape id="_x0000_i1034" type="#_x0000_t75" style="width:20.25pt;height:27pt" o:ole="">
            <v:imagedata r:id="rId27" o:title=""/>
          </v:shape>
          <o:OLEObject Type="Embed" ProgID="Equation.DSMT4" ShapeID="_x0000_i1034" DrawAspect="Content" ObjectID="_1670319831" r:id="rId28"/>
        </w:object>
      </w:r>
      <w:r>
        <w:t xml:space="preserve"> are the MLEs. </w:t>
      </w:r>
      <w:r w:rsidR="00AC7517">
        <w:t xml:space="preserve">If the hypotheses were </w:t>
      </w:r>
      <w:r>
        <w:t>instead</w:t>
      </w:r>
    </w:p>
    <w:p w14:paraId="4BBEEC33" w14:textId="77777777" w:rsidR="00AC7517" w:rsidRDefault="00AC7517" w:rsidP="00AC7517">
      <w:pPr>
        <w:pStyle w:val="BodyTextIndent"/>
      </w:pPr>
    </w:p>
    <w:p w14:paraId="76785111" w14:textId="7DFF12AD" w:rsidR="00AC7517" w:rsidRPr="00AC7517" w:rsidRDefault="00AC7517" w:rsidP="00AC7517">
      <w:pPr>
        <w:ind w:left="1440"/>
      </w:pPr>
      <w:r>
        <w:t>H</w:t>
      </w:r>
      <w:r w:rsidR="000052E1">
        <w:rPr>
          <w:vertAlign w:val="subscript"/>
        </w:rPr>
        <w:t>o</w:t>
      </w:r>
      <w:r>
        <w:t xml:space="preserve">: </w:t>
      </w:r>
      <w:r>
        <w:sym w:font="Symbol" w:char="F071"/>
      </w:r>
      <w:r>
        <w:rPr>
          <w:vertAlign w:val="subscript"/>
        </w:rPr>
        <w:t>1</w:t>
      </w:r>
      <w:r>
        <w:t xml:space="preserve"> = </w:t>
      </w:r>
      <w:r>
        <w:sym w:font="Symbol" w:char="F071"/>
      </w:r>
      <w:r w:rsidRPr="00AC7517">
        <w:rPr>
          <w:vertAlign w:val="subscript"/>
        </w:rPr>
        <w:t>1</w:t>
      </w:r>
      <w:r>
        <w:rPr>
          <w:vertAlign w:val="subscript"/>
        </w:rPr>
        <w:t>0</w:t>
      </w:r>
      <w:r>
        <w:t xml:space="preserve"> </w:t>
      </w:r>
    </w:p>
    <w:p w14:paraId="00CAF2A4" w14:textId="3CF21844" w:rsidR="00AC7517" w:rsidRPr="00AC7517" w:rsidRDefault="00AC7517" w:rsidP="00AC7517">
      <w:pPr>
        <w:ind w:left="1440"/>
      </w:pPr>
      <w:r>
        <w:t>H</w:t>
      </w:r>
      <w:r>
        <w:rPr>
          <w:vertAlign w:val="subscript"/>
        </w:rPr>
        <w:t>a</w:t>
      </w:r>
      <w:r>
        <w:t xml:space="preserve">: </w:t>
      </w:r>
      <w:r>
        <w:sym w:font="Symbol" w:char="F071"/>
      </w:r>
      <w:r>
        <w:rPr>
          <w:vertAlign w:val="subscript"/>
        </w:rPr>
        <w:t>1</w:t>
      </w:r>
      <w:r>
        <w:t xml:space="preserve"> </w:t>
      </w:r>
      <w:r>
        <w:sym w:font="Symbol" w:char="F0B9"/>
      </w:r>
      <w:r>
        <w:t xml:space="preserve"> </w:t>
      </w:r>
      <w:r>
        <w:sym w:font="Symbol" w:char="F071"/>
      </w:r>
      <w:r w:rsidRPr="00AC7517">
        <w:rPr>
          <w:vertAlign w:val="subscript"/>
        </w:rPr>
        <w:t>1</w:t>
      </w:r>
      <w:r>
        <w:rPr>
          <w:vertAlign w:val="subscript"/>
        </w:rPr>
        <w:t>0</w:t>
      </w:r>
    </w:p>
    <w:p w14:paraId="634C806E" w14:textId="77777777" w:rsidR="00AC7517" w:rsidRDefault="00AC7517" w:rsidP="00DB133A">
      <w:pPr>
        <w:pStyle w:val="BodyTextIndent"/>
      </w:pPr>
    </w:p>
    <w:p w14:paraId="5B58A92C" w14:textId="6278DF72" w:rsidR="00AC7517" w:rsidRDefault="00AC7517" w:rsidP="00DB133A">
      <w:pPr>
        <w:pStyle w:val="BodyTextIndent"/>
      </w:pPr>
      <w:r>
        <w:t xml:space="preserve">so that </w:t>
      </w:r>
      <w:r>
        <w:sym w:font="Symbol" w:char="F071"/>
      </w:r>
      <w:r>
        <w:rPr>
          <w:vertAlign w:val="subscript"/>
        </w:rPr>
        <w:t>2</w:t>
      </w:r>
      <w:r>
        <w:t xml:space="preserve"> is not specified, </w:t>
      </w:r>
      <w:r w:rsidR="00A96F5B">
        <w:t xml:space="preserve">the numerator for </w:t>
      </w:r>
      <w:r>
        <w:sym w:font="Symbol" w:char="F04C"/>
      </w:r>
      <w:r>
        <w:t xml:space="preserve"> </w:t>
      </w:r>
      <w:r w:rsidR="00A96F5B">
        <w:t>changes</w:t>
      </w:r>
      <w:r>
        <w:t>.</w:t>
      </w:r>
      <w:r w:rsidR="00A96F5B">
        <w:t xml:space="preserve"> The statistic becomes </w:t>
      </w:r>
      <w:r>
        <w:t xml:space="preserve"> </w:t>
      </w:r>
    </w:p>
    <w:p w14:paraId="6994D413" w14:textId="06E37470" w:rsidR="00AC7517" w:rsidRDefault="00AC7517" w:rsidP="00DB133A">
      <w:pPr>
        <w:pStyle w:val="BodyTextIndent"/>
      </w:pPr>
    </w:p>
    <w:p w14:paraId="5EF69380" w14:textId="48FE00CC" w:rsidR="00AC7517" w:rsidRDefault="00A96F5B" w:rsidP="00A96F5B">
      <w:pPr>
        <w:pStyle w:val="BodyTextIndent"/>
        <w:ind w:left="1440"/>
      </w:pPr>
      <w:r w:rsidRPr="00225698">
        <w:rPr>
          <w:position w:val="-48"/>
        </w:rPr>
        <w:object w:dxaOrig="4020" w:dyaOrig="1160" w14:anchorId="5F891BFE">
          <v:shape id="_x0000_i1035" type="#_x0000_t75" style="width:200.25pt;height:57.75pt" o:ole="">
            <v:imagedata r:id="rId29" o:title=""/>
          </v:shape>
          <o:OLEObject Type="Embed" ProgID="Equation.DSMT4" ShapeID="_x0000_i1035" DrawAspect="Content" ObjectID="_1670319832" r:id="rId30"/>
        </w:object>
      </w:r>
    </w:p>
    <w:p w14:paraId="6DF2B9F6" w14:textId="1F1585D6" w:rsidR="00AC7517" w:rsidRDefault="00AC7517" w:rsidP="00DB133A">
      <w:pPr>
        <w:pStyle w:val="BodyTextIndent"/>
      </w:pPr>
    </w:p>
    <w:p w14:paraId="17BC2402" w14:textId="18608212" w:rsidR="00A96F5B" w:rsidRDefault="00A96F5B" w:rsidP="001313BD">
      <w:pPr>
        <w:pStyle w:val="BodyTextIndent"/>
      </w:pPr>
      <w:r>
        <w:t xml:space="preserve">where </w:t>
      </w:r>
      <w:r w:rsidRPr="00A96F5B">
        <w:rPr>
          <w:position w:val="-10"/>
        </w:rPr>
        <w:object w:dxaOrig="400" w:dyaOrig="520" w14:anchorId="715A76C4">
          <v:shape id="_x0000_i1036" type="#_x0000_t75" style="width:20.25pt;height:26.25pt" o:ole="">
            <v:imagedata r:id="rId31" o:title=""/>
          </v:shape>
          <o:OLEObject Type="Embed" ProgID="Equation.DSMT4" ShapeID="_x0000_i1036" DrawAspect="Content" ObjectID="_1670319833" r:id="rId32"/>
        </w:object>
      </w:r>
      <w:r>
        <w:t xml:space="preserve"> is the MLE</w:t>
      </w:r>
      <w:r w:rsidR="001313BD">
        <w:t xml:space="preserve"> assuming </w:t>
      </w:r>
      <w:r w:rsidR="001313BD">
        <w:sym w:font="Symbol" w:char="F071"/>
      </w:r>
      <w:r w:rsidR="001313BD">
        <w:rPr>
          <w:vertAlign w:val="subscript"/>
        </w:rPr>
        <w:t>1</w:t>
      </w:r>
      <w:r w:rsidR="001313BD">
        <w:t xml:space="preserve"> = </w:t>
      </w:r>
      <w:r w:rsidR="001313BD">
        <w:sym w:font="Symbol" w:char="F071"/>
      </w:r>
      <w:r w:rsidR="001313BD" w:rsidRPr="00AC7517">
        <w:rPr>
          <w:vertAlign w:val="subscript"/>
        </w:rPr>
        <w:t>1</w:t>
      </w:r>
      <w:r w:rsidR="001313BD">
        <w:rPr>
          <w:vertAlign w:val="subscript"/>
        </w:rPr>
        <w:t>0</w:t>
      </w:r>
      <w:r w:rsidR="001313BD">
        <w:t>.</w:t>
      </w:r>
    </w:p>
    <w:p w14:paraId="496A9D8B" w14:textId="77777777" w:rsidR="001313BD" w:rsidRPr="001313BD" w:rsidRDefault="001313BD" w:rsidP="001313BD">
      <w:pPr>
        <w:pStyle w:val="BodyTextIndent"/>
      </w:pPr>
    </w:p>
    <w:p w14:paraId="481E9999" w14:textId="77777777" w:rsidR="00AC7517" w:rsidRDefault="00AC7517" w:rsidP="00DB133A">
      <w:pPr>
        <w:pStyle w:val="BodyTextIndent"/>
      </w:pPr>
    </w:p>
    <w:p w14:paraId="36918326" w14:textId="4E299189" w:rsidR="00DB133A" w:rsidRPr="00ED2EC0" w:rsidRDefault="00DB133A" w:rsidP="00DB133A">
      <w:pPr>
        <w:spacing w:line="276" w:lineRule="auto"/>
        <w:jc w:val="left"/>
        <w:rPr>
          <w:u w:val="single"/>
        </w:rPr>
      </w:pPr>
      <w:r w:rsidRPr="00ED2EC0">
        <w:rPr>
          <w:u w:val="single"/>
        </w:rPr>
        <w:t>Likelihood ratio CIs</w:t>
      </w:r>
    </w:p>
    <w:p w14:paraId="03E98953" w14:textId="77777777" w:rsidR="00ED2EC0" w:rsidRDefault="00ED2EC0" w:rsidP="00DB133A">
      <w:pPr>
        <w:spacing w:line="276" w:lineRule="auto"/>
        <w:jc w:val="left"/>
      </w:pPr>
    </w:p>
    <w:p w14:paraId="6DF79EE8" w14:textId="63B40805" w:rsidR="00225698" w:rsidRDefault="00ED2EC0" w:rsidP="00225698">
      <w:pPr>
        <w:ind w:left="720"/>
      </w:pPr>
      <w:r>
        <w:t>Many hypothesis tests ca</w:t>
      </w:r>
      <w:r w:rsidR="00225698">
        <w:t xml:space="preserve">n be “inverted” to produce CIs. </w:t>
      </w:r>
      <w:r w:rsidR="0002632A">
        <w:t xml:space="preserve">We will focus on the LRT. </w:t>
      </w:r>
      <w:r w:rsidR="00225698">
        <w:t xml:space="preserve">To illustrate the process, consider a situation with only one parameter </w:t>
      </w:r>
      <w:r w:rsidR="00225698">
        <w:sym w:font="Symbol" w:char="F071"/>
      </w:r>
      <w:r w:rsidR="00225698">
        <w:t xml:space="preserve">. If we were to perform the hypothesis test of </w:t>
      </w:r>
    </w:p>
    <w:p w14:paraId="7A13229C" w14:textId="77777777" w:rsidR="00225698" w:rsidRDefault="00225698" w:rsidP="00225698">
      <w:pPr>
        <w:ind w:left="1440"/>
      </w:pPr>
    </w:p>
    <w:p w14:paraId="63024800" w14:textId="14C92A73" w:rsidR="00225698" w:rsidRPr="00225698" w:rsidRDefault="00225698" w:rsidP="00225698">
      <w:pPr>
        <w:ind w:left="1440"/>
      </w:pPr>
      <w:r>
        <w:t>H</w:t>
      </w:r>
      <w:r w:rsidR="000052E1">
        <w:rPr>
          <w:vertAlign w:val="subscript"/>
        </w:rPr>
        <w:t>o</w:t>
      </w:r>
      <w:r>
        <w:t xml:space="preserve">: </w:t>
      </w:r>
      <w:r>
        <w:sym w:font="Symbol" w:char="F071"/>
      </w:r>
      <w:r>
        <w:t xml:space="preserve"> = </w:t>
      </w:r>
      <w:r>
        <w:sym w:font="Symbol" w:char="F071"/>
      </w:r>
      <w:r>
        <w:rPr>
          <w:vertAlign w:val="subscript"/>
        </w:rPr>
        <w:t>0</w:t>
      </w:r>
    </w:p>
    <w:p w14:paraId="69910AFA" w14:textId="26ED3126" w:rsidR="00225698" w:rsidRDefault="00225698" w:rsidP="00225698">
      <w:pPr>
        <w:ind w:left="1440"/>
      </w:pPr>
      <w:r>
        <w:t>H</w:t>
      </w:r>
      <w:r>
        <w:rPr>
          <w:vertAlign w:val="subscript"/>
        </w:rPr>
        <w:t>a</w:t>
      </w:r>
      <w:r>
        <w:t xml:space="preserve">: </w:t>
      </w:r>
      <w:r>
        <w:sym w:font="Symbol" w:char="F071"/>
      </w:r>
      <w:r>
        <w:t xml:space="preserve"> </w:t>
      </w:r>
      <w:r>
        <w:sym w:font="Symbol" w:char="F0B9"/>
      </w:r>
      <w:r>
        <w:t xml:space="preserve"> </w:t>
      </w:r>
      <w:r>
        <w:sym w:font="Symbol" w:char="F071"/>
      </w:r>
      <w:r>
        <w:rPr>
          <w:vertAlign w:val="subscript"/>
        </w:rPr>
        <w:t>0</w:t>
      </w:r>
    </w:p>
    <w:p w14:paraId="17F78319" w14:textId="6E84D568" w:rsidR="00225698" w:rsidRDefault="00225698" w:rsidP="00ED2EC0">
      <w:pPr>
        <w:spacing w:line="276" w:lineRule="auto"/>
        <w:ind w:left="720"/>
        <w:jc w:val="left"/>
      </w:pPr>
    </w:p>
    <w:p w14:paraId="78FBD736" w14:textId="38B968BF" w:rsidR="00225698" w:rsidRDefault="00225698" w:rsidP="00ED2EC0">
      <w:pPr>
        <w:spacing w:line="276" w:lineRule="auto"/>
        <w:ind w:left="720"/>
        <w:jc w:val="left"/>
      </w:pPr>
      <w:r>
        <w:t xml:space="preserve">for some particular numerical value </w:t>
      </w:r>
      <w:r>
        <w:sym w:font="Symbol" w:char="F071"/>
      </w:r>
      <w:r>
        <w:rPr>
          <w:vertAlign w:val="subscript"/>
        </w:rPr>
        <w:t>0</w:t>
      </w:r>
      <w:r>
        <w:t xml:space="preserve">, we would use </w:t>
      </w:r>
    </w:p>
    <w:p w14:paraId="3BF446C5" w14:textId="2E5D54C3" w:rsidR="00225698" w:rsidRDefault="00225698" w:rsidP="00ED2EC0">
      <w:pPr>
        <w:spacing w:line="276" w:lineRule="auto"/>
        <w:ind w:left="720"/>
        <w:jc w:val="left"/>
      </w:pPr>
    </w:p>
    <w:p w14:paraId="4D8993AE" w14:textId="3D4021DC" w:rsidR="00225698" w:rsidRDefault="00225698" w:rsidP="00225698">
      <w:pPr>
        <w:spacing w:line="276" w:lineRule="auto"/>
        <w:ind w:left="1440"/>
        <w:jc w:val="left"/>
      </w:pPr>
      <w:r w:rsidRPr="00225698">
        <w:rPr>
          <w:position w:val="-48"/>
        </w:rPr>
        <w:object w:dxaOrig="3400" w:dyaOrig="1100" w14:anchorId="361B54F1">
          <v:shape id="_x0000_i1037" type="#_x0000_t75" style="width:170.25pt;height:54.75pt" o:ole="">
            <v:imagedata r:id="rId33" o:title=""/>
          </v:shape>
          <o:OLEObject Type="Embed" ProgID="Equation.DSMT4" ShapeID="_x0000_i1037" DrawAspect="Content" ObjectID="_1670319834" r:id="rId34"/>
        </w:object>
      </w:r>
      <w:r w:rsidR="00AC7517">
        <w:t>,</w:t>
      </w:r>
    </w:p>
    <w:p w14:paraId="78058800" w14:textId="1F2DE433" w:rsidR="00225698" w:rsidRDefault="00225698" w:rsidP="00ED2EC0">
      <w:pPr>
        <w:spacing w:line="276" w:lineRule="auto"/>
        <w:ind w:left="720"/>
        <w:jc w:val="left"/>
      </w:pPr>
    </w:p>
    <w:p w14:paraId="3E983C7D" w14:textId="656F3D5C" w:rsidR="00225698" w:rsidRDefault="00AC7517" w:rsidP="00225698">
      <w:pPr>
        <w:ind w:left="720"/>
      </w:pPr>
      <w:r>
        <w:t xml:space="preserve">where </w:t>
      </w:r>
      <w:r w:rsidRPr="00AC7517">
        <w:rPr>
          <w:position w:val="-6"/>
        </w:rPr>
        <w:object w:dxaOrig="260" w:dyaOrig="499" w14:anchorId="6079D3D8">
          <v:shape id="_x0000_i1038" type="#_x0000_t75" style="width:12.75pt;height:24.75pt" o:ole="">
            <v:imagedata r:id="rId35" o:title=""/>
          </v:shape>
          <o:OLEObject Type="Embed" ProgID="Equation.DSMT4" ShapeID="_x0000_i1038" DrawAspect="Content" ObjectID="_1670319835" r:id="rId36"/>
        </w:object>
      </w:r>
      <w:r>
        <w:t xml:space="preserve"> is the MLE. </w:t>
      </w:r>
      <w:r w:rsidR="00225698">
        <w:t>Values of –2log(</w:t>
      </w:r>
      <w:r w:rsidR="00225698">
        <w:sym w:font="Symbol" w:char="F04C"/>
      </w:r>
      <w:r w:rsidR="00225698">
        <w:t xml:space="preserve">) </w:t>
      </w:r>
      <w:r w:rsidR="00225698">
        <w:rPr>
          <w:rFonts w:cs="Arial"/>
        </w:rPr>
        <w:t>≤</w:t>
      </w:r>
      <w:r w:rsidR="00225698">
        <w:t xml:space="preserve"> </w:t>
      </w:r>
      <w:r w:rsidR="00AF5D91">
        <w:rPr>
          <w:position w:val="-14"/>
        </w:rPr>
        <w:object w:dxaOrig="880" w:dyaOrig="560" w14:anchorId="52FD76B3">
          <v:shape id="_x0000_i1052" type="#_x0000_t75" style="width:45.75pt;height:29.25pt" o:ole="">
            <v:imagedata r:id="rId37" o:title=""/>
          </v:shape>
          <o:OLEObject Type="Embed" ProgID="Equation.DSMT4" ShapeID="_x0000_i1052" DrawAspect="Content" ObjectID="_1670319836" r:id="rId38"/>
        </w:object>
      </w:r>
      <w:r w:rsidR="00225698">
        <w:t xml:space="preserve"> indicate there is not sufficient evidence to reject H</w:t>
      </w:r>
      <w:r w:rsidR="00225698">
        <w:rPr>
          <w:vertAlign w:val="subscript"/>
        </w:rPr>
        <w:t>0</w:t>
      </w:r>
      <w:r w:rsidR="00225698">
        <w:t xml:space="preserve">. Values of </w:t>
      </w:r>
      <w:r w:rsidR="0002632A">
        <w:br/>
      </w:r>
      <w:r w:rsidR="00225698">
        <w:t>–2log(</w:t>
      </w:r>
      <w:r w:rsidR="00225698">
        <w:sym w:font="Symbol" w:char="F04C"/>
      </w:r>
      <w:r w:rsidR="00225698">
        <w:t xml:space="preserve">) </w:t>
      </w:r>
      <w:r w:rsidR="00225698">
        <w:rPr>
          <w:rFonts w:cs="Arial"/>
        </w:rPr>
        <w:t xml:space="preserve">&gt; </w:t>
      </w:r>
      <w:r w:rsidR="00AF5D91">
        <w:rPr>
          <w:position w:val="-14"/>
        </w:rPr>
        <w:object w:dxaOrig="880" w:dyaOrig="560" w14:anchorId="07C0BD77">
          <v:shape id="_x0000_i1054" type="#_x0000_t75" style="width:45.75pt;height:29.25pt" o:ole="">
            <v:imagedata r:id="rId39" o:title=""/>
          </v:shape>
          <o:OLEObject Type="Embed" ProgID="Equation.DSMT4" ShapeID="_x0000_i1054" DrawAspect="Content" ObjectID="_1670319837" r:id="rId40"/>
        </w:object>
      </w:r>
      <w:r w:rsidR="00225698">
        <w:t xml:space="preserve"> give sufficient evidence to reject H</w:t>
      </w:r>
      <w:r w:rsidR="00225698">
        <w:rPr>
          <w:vertAlign w:val="subscript"/>
        </w:rPr>
        <w:t>0</w:t>
      </w:r>
      <w:r w:rsidR="00225698">
        <w:t>.</w:t>
      </w:r>
    </w:p>
    <w:p w14:paraId="304F552C" w14:textId="156DFD8F" w:rsidR="00225698" w:rsidRDefault="00225698" w:rsidP="00225698">
      <w:pPr>
        <w:spacing w:line="276" w:lineRule="auto"/>
        <w:ind w:left="720"/>
        <w:jc w:val="left"/>
      </w:pPr>
    </w:p>
    <w:p w14:paraId="1ED89817" w14:textId="47282D08" w:rsidR="00225698" w:rsidRDefault="00225698" w:rsidP="00ED2EC0">
      <w:pPr>
        <w:spacing w:line="276" w:lineRule="auto"/>
        <w:ind w:left="720"/>
        <w:jc w:val="left"/>
      </w:pPr>
      <w:r>
        <w:t xml:space="preserve">The LR CI </w:t>
      </w:r>
      <w:r w:rsidR="0002632A">
        <w:t>is</w:t>
      </w:r>
      <w:r>
        <w:t xml:space="preserve"> all possible values of </w:t>
      </w:r>
      <w:r>
        <w:sym w:font="Symbol" w:char="F071"/>
      </w:r>
      <w:r>
        <w:rPr>
          <w:vertAlign w:val="subscript"/>
        </w:rPr>
        <w:t>0</w:t>
      </w:r>
      <w:r>
        <w:t xml:space="preserve"> such that </w:t>
      </w:r>
    </w:p>
    <w:p w14:paraId="07C30EE5" w14:textId="77777777" w:rsidR="00225698" w:rsidRDefault="00225698" w:rsidP="00ED2EC0">
      <w:pPr>
        <w:spacing w:line="276" w:lineRule="auto"/>
        <w:ind w:left="720"/>
        <w:jc w:val="left"/>
      </w:pPr>
    </w:p>
    <w:p w14:paraId="673D9C5E" w14:textId="5710B9D1" w:rsidR="00225698" w:rsidRDefault="00225698" w:rsidP="00225698">
      <w:pPr>
        <w:spacing w:line="276" w:lineRule="auto"/>
        <w:ind w:left="1440"/>
        <w:jc w:val="left"/>
      </w:pPr>
      <w:r>
        <w:t>–2log(</w:t>
      </w:r>
      <w:r>
        <w:sym w:font="Symbol" w:char="F04C"/>
      </w:r>
      <w:r>
        <w:t xml:space="preserve">) </w:t>
      </w:r>
      <w:r>
        <w:rPr>
          <w:rFonts w:cs="Arial"/>
        </w:rPr>
        <w:t>≤</w:t>
      </w:r>
      <w:r>
        <w:t xml:space="preserve"> </w:t>
      </w:r>
      <w:r w:rsidR="00843554">
        <w:rPr>
          <w:position w:val="-14"/>
        </w:rPr>
        <w:object w:dxaOrig="880" w:dyaOrig="560" w14:anchorId="4ECE2640">
          <v:shape id="_x0000_i1041" type="#_x0000_t75" style="width:45.75pt;height:29.25pt" o:ole="">
            <v:imagedata r:id="rId41" o:title=""/>
          </v:shape>
          <o:OLEObject Type="Embed" ProgID="Equation.DSMT4" ShapeID="_x0000_i1041" DrawAspect="Content" ObjectID="_1670319838" r:id="rId42"/>
        </w:object>
      </w:r>
    </w:p>
    <w:p w14:paraId="22298757" w14:textId="77777777" w:rsidR="00225698" w:rsidRDefault="00225698" w:rsidP="00ED2EC0">
      <w:pPr>
        <w:spacing w:line="276" w:lineRule="auto"/>
        <w:ind w:left="720"/>
        <w:jc w:val="left"/>
      </w:pPr>
    </w:p>
    <w:p w14:paraId="171D3633" w14:textId="0656911E" w:rsidR="00225698" w:rsidRDefault="00225698" w:rsidP="00225698">
      <w:pPr>
        <w:ind w:left="720"/>
      </w:pPr>
      <w:r>
        <w:t xml:space="preserve">is satisfied. </w:t>
      </w:r>
      <w:r w:rsidR="0002632A">
        <w:t xml:space="preserve">Due to </w:t>
      </w:r>
      <w:r>
        <w:t>the form of likelihood functions, these all possible values wi</w:t>
      </w:r>
      <w:r w:rsidR="00EF2A27">
        <w:t xml:space="preserve">ll be one </w:t>
      </w:r>
      <w:r>
        <w:t>interval</w:t>
      </w:r>
      <w:r w:rsidR="00EF2A27">
        <w:t xml:space="preserve">, like 2 &lt; </w:t>
      </w:r>
      <w:r w:rsidR="00EF2A27">
        <w:sym w:font="Symbol" w:char="F071"/>
      </w:r>
      <w:r w:rsidR="00EF2A27">
        <w:t xml:space="preserve"> &lt; 3, rather than a set of disjoint values/intervals. </w:t>
      </w:r>
      <w:r>
        <w:t xml:space="preserve"> </w:t>
      </w:r>
    </w:p>
    <w:p w14:paraId="5A47BA26" w14:textId="77777777" w:rsidR="00225698" w:rsidRDefault="00225698" w:rsidP="00ED2EC0">
      <w:pPr>
        <w:spacing w:line="276" w:lineRule="auto"/>
        <w:ind w:left="720"/>
        <w:jc w:val="left"/>
      </w:pPr>
    </w:p>
    <w:p w14:paraId="3FE34B6D" w14:textId="3E173FD7" w:rsidR="00225698" w:rsidRDefault="0002632A" w:rsidP="00EF2A27">
      <w:pPr>
        <w:ind w:left="720"/>
      </w:pPr>
      <w:r>
        <w:lastRenderedPageBreak/>
        <w:t>For most p</w:t>
      </w:r>
      <w:r w:rsidR="00EF2A27">
        <w:t>arameters and distributions of interest</w:t>
      </w:r>
      <w:r w:rsidR="00225698">
        <w:t xml:space="preserve">, </w:t>
      </w:r>
      <w:r w:rsidR="00EF2A27">
        <w:t xml:space="preserve">iterative numerical methods need to be used to find the interval. </w:t>
      </w:r>
    </w:p>
    <w:p w14:paraId="377A191D" w14:textId="4D6D2C74" w:rsidR="0034023A" w:rsidRDefault="0034023A" w:rsidP="00ED2EC0">
      <w:pPr>
        <w:spacing w:line="276" w:lineRule="auto"/>
        <w:ind w:left="720"/>
        <w:jc w:val="left"/>
      </w:pPr>
    </w:p>
    <w:p w14:paraId="4A10BEC7" w14:textId="77777777" w:rsidR="0002632A" w:rsidRDefault="0002632A" w:rsidP="009B05E6"/>
    <w:p w14:paraId="3C9DA0E8" w14:textId="6971B3EF" w:rsidR="009B05E6" w:rsidRDefault="009B05E6" w:rsidP="009B05E6">
      <w:r>
        <w:rPr>
          <w:u w:val="single"/>
        </w:rPr>
        <w:t>Example</w:t>
      </w:r>
      <w:r>
        <w:t xml:space="preserve">: </w:t>
      </w:r>
      <w:r w:rsidRPr="00372DDD">
        <w:t xml:space="preserve">Field goal </w:t>
      </w:r>
      <w:r w:rsidRPr="00147C27">
        <w:t>kicking (LikelihoodFunction.R</w:t>
      </w:r>
      <w:r>
        <w:t>)</w:t>
      </w:r>
    </w:p>
    <w:p w14:paraId="0632C05F" w14:textId="77777777" w:rsidR="009B05E6" w:rsidRDefault="009B05E6" w:rsidP="009B05E6"/>
    <w:p w14:paraId="640AB90D" w14:textId="482ECA1F" w:rsidR="009B05E6" w:rsidRDefault="009B05E6" w:rsidP="009B05E6">
      <w:pPr>
        <w:ind w:left="720"/>
      </w:pPr>
      <w:r>
        <w:t xml:space="preserve">Continuing the field goal example, we would like a CI for </w:t>
      </w:r>
      <w:r>
        <w:sym w:font="Symbol" w:char="F070"/>
      </w:r>
      <w:r>
        <w:t xml:space="preserve">. </w:t>
      </w:r>
      <w:r w:rsidR="002752CC">
        <w:t xml:space="preserve">The LRT statistic is </w:t>
      </w:r>
    </w:p>
    <w:p w14:paraId="2333209A" w14:textId="16FEEAE1" w:rsidR="009B05E6" w:rsidRDefault="009B05E6" w:rsidP="002752CC">
      <w:pPr>
        <w:ind w:left="2160"/>
      </w:pPr>
    </w:p>
    <w:p w14:paraId="4C857CE0" w14:textId="1A981617" w:rsidR="009B05E6" w:rsidRDefault="002752CC" w:rsidP="002752CC">
      <w:pPr>
        <w:ind w:left="1440"/>
      </w:pPr>
      <w:r w:rsidRPr="002752CC">
        <w:rPr>
          <w:position w:val="-104"/>
        </w:rPr>
        <w:object w:dxaOrig="3300" w:dyaOrig="2280" w14:anchorId="063284F0">
          <v:shape id="_x0000_i1042" type="#_x0000_t75" style="width:165pt;height:117pt" o:ole="">
            <v:imagedata r:id="rId43" o:title=""/>
          </v:shape>
          <o:OLEObject Type="Embed" ProgID="Equation.DSMT4" ShapeID="_x0000_i1042" DrawAspect="Content" ObjectID="_1670319839" r:id="rId44"/>
        </w:object>
      </w:r>
    </w:p>
    <w:p w14:paraId="230242CE" w14:textId="4663B984" w:rsidR="009B05E6" w:rsidRDefault="009B05E6" w:rsidP="009B05E6">
      <w:pPr>
        <w:ind w:left="720"/>
      </w:pPr>
    </w:p>
    <w:p w14:paraId="7AD0D9A3" w14:textId="4092949A" w:rsidR="002752CC" w:rsidRDefault="002752CC" w:rsidP="009B05E6">
      <w:pPr>
        <w:ind w:left="720"/>
      </w:pPr>
      <w:r>
        <w:t xml:space="preserve">Working with the transformation, we have </w:t>
      </w:r>
    </w:p>
    <w:p w14:paraId="3F0AC0EF" w14:textId="7A97C75F" w:rsidR="009B05E6" w:rsidRDefault="009B05E6" w:rsidP="009B05E6">
      <w:pPr>
        <w:ind w:left="720"/>
      </w:pPr>
    </w:p>
    <w:p w14:paraId="2BC875E2" w14:textId="6DC9FDBF" w:rsidR="009B05E6" w:rsidRDefault="00843554" w:rsidP="007E1196">
      <w:pPr>
        <w:ind w:left="720"/>
      </w:pPr>
      <w:r w:rsidRPr="007E1196">
        <w:rPr>
          <w:position w:val="-118"/>
        </w:rPr>
        <w:object w:dxaOrig="10440" w:dyaOrig="2540" w14:anchorId="14F4B86E">
          <v:shape id="_x0000_i1043" type="#_x0000_t75" style="width:522pt;height:129.75pt" o:ole="">
            <v:imagedata r:id="rId45" o:title=""/>
          </v:shape>
          <o:OLEObject Type="Embed" ProgID="Equation.DSMT4" ShapeID="_x0000_i1043" DrawAspect="Content" ObjectID="_1670319840" r:id="rId46"/>
        </w:object>
      </w:r>
    </w:p>
    <w:p w14:paraId="1ACC1B70" w14:textId="066F1420" w:rsidR="009B05E6" w:rsidRDefault="009B05E6" w:rsidP="009B05E6">
      <w:pPr>
        <w:ind w:left="720"/>
      </w:pPr>
    </w:p>
    <w:p w14:paraId="083582BC" w14:textId="52C738CB" w:rsidR="007E1196" w:rsidRDefault="0002632A" w:rsidP="007E1196">
      <w:pPr>
        <w:spacing w:line="276" w:lineRule="auto"/>
        <w:ind w:left="720"/>
        <w:jc w:val="left"/>
      </w:pPr>
      <w:r>
        <w:t xml:space="preserve">The </w:t>
      </w:r>
      <w:r w:rsidR="007E1196">
        <w:t xml:space="preserve">LR CI </w:t>
      </w:r>
      <w:r>
        <w:t>is</w:t>
      </w:r>
      <w:r w:rsidR="007E1196">
        <w:t xml:space="preserve"> all possible values of </w:t>
      </w:r>
      <w:r w:rsidR="007E1196">
        <w:sym w:font="Symbol" w:char="F070"/>
      </w:r>
      <w:r w:rsidR="007E1196">
        <w:rPr>
          <w:vertAlign w:val="subscript"/>
        </w:rPr>
        <w:t>0</w:t>
      </w:r>
      <w:r w:rsidR="007E1196">
        <w:t xml:space="preserve"> such that </w:t>
      </w:r>
    </w:p>
    <w:p w14:paraId="07E50CD0" w14:textId="77777777" w:rsidR="007E1196" w:rsidRDefault="007E1196" w:rsidP="007E1196">
      <w:pPr>
        <w:spacing w:line="276" w:lineRule="auto"/>
        <w:ind w:left="720"/>
        <w:jc w:val="left"/>
      </w:pPr>
    </w:p>
    <w:p w14:paraId="6E63D322" w14:textId="4ED47F3A" w:rsidR="009B05E6" w:rsidRDefault="007E1196" w:rsidP="007E1196">
      <w:pPr>
        <w:ind w:left="1440"/>
      </w:pPr>
      <w:r>
        <w:t>–2log(</w:t>
      </w:r>
      <w:r>
        <w:sym w:font="Symbol" w:char="F04C"/>
      </w:r>
      <w:r>
        <w:t xml:space="preserve">) </w:t>
      </w:r>
      <w:r>
        <w:rPr>
          <w:rFonts w:cs="Arial"/>
        </w:rPr>
        <w:t xml:space="preserve">≤ </w:t>
      </w:r>
      <w:r w:rsidR="00843554">
        <w:rPr>
          <w:position w:val="-14"/>
        </w:rPr>
        <w:object w:dxaOrig="880" w:dyaOrig="560" w14:anchorId="4D58868C">
          <v:shape id="_x0000_i1044" type="#_x0000_t75" style="width:45.75pt;height:29.25pt" o:ole="">
            <v:imagedata r:id="rId47" o:title=""/>
          </v:shape>
          <o:OLEObject Type="Embed" ProgID="Equation.DSMT4" ShapeID="_x0000_i1044" DrawAspect="Content" ObjectID="_1670319841" r:id="rId48"/>
        </w:object>
      </w:r>
    </w:p>
    <w:p w14:paraId="1D84D1A5" w14:textId="11139475" w:rsidR="007E1196" w:rsidRDefault="007E1196" w:rsidP="009B05E6">
      <w:pPr>
        <w:ind w:left="720"/>
      </w:pPr>
    </w:p>
    <w:p w14:paraId="3733017B" w14:textId="0AB9B3F9" w:rsidR="007E1196" w:rsidRDefault="007E1196" w:rsidP="009B05E6">
      <w:pPr>
        <w:ind w:left="720"/>
      </w:pPr>
      <w:r>
        <w:lastRenderedPageBreak/>
        <w:t xml:space="preserve">Unfortunately, </w:t>
      </w:r>
      <w:r w:rsidR="0002632A">
        <w:t>a</w:t>
      </w:r>
      <w:r>
        <w:t xml:space="preserve"> nice closed-form expression does not exist </w:t>
      </w:r>
      <w:r w:rsidR="0002632A">
        <w:t>for the</w:t>
      </w:r>
      <w:r>
        <w:t xml:space="preserve"> set of </w:t>
      </w:r>
      <w:r>
        <w:sym w:font="Symbol" w:char="F070"/>
      </w:r>
      <w:r>
        <w:rPr>
          <w:vertAlign w:val="subscript"/>
        </w:rPr>
        <w:t>0</w:t>
      </w:r>
      <w:r>
        <w:t xml:space="preserve"> values. </w:t>
      </w:r>
      <w:r w:rsidR="00372D50">
        <w:t xml:space="preserve">Therefore, we need to use numerical iterative methods to find the interval. </w:t>
      </w:r>
    </w:p>
    <w:p w14:paraId="446B1074" w14:textId="40E82E05" w:rsidR="00372D50" w:rsidRDefault="00372D50" w:rsidP="009B05E6">
      <w:pPr>
        <w:ind w:left="720"/>
      </w:pPr>
    </w:p>
    <w:p w14:paraId="7676F580" w14:textId="77777777" w:rsidR="00372D50" w:rsidRDefault="00372D50" w:rsidP="00372D50">
      <w:pPr>
        <w:pStyle w:val="R14"/>
      </w:pPr>
      <w:r>
        <w:t>&gt; find.root &lt;- function(pi.0, w, n) {</w:t>
      </w:r>
    </w:p>
    <w:p w14:paraId="4CB531BA" w14:textId="0B5ADDB5" w:rsidR="00372D50" w:rsidRDefault="00372D50" w:rsidP="00372D50">
      <w:pPr>
        <w:pStyle w:val="R14"/>
      </w:pPr>
      <w:r>
        <w:t xml:space="preserve">    pi.hat &lt;- w/n</w:t>
      </w:r>
    </w:p>
    <w:p w14:paraId="501DA8BE" w14:textId="08A8451B" w:rsidR="00372D50" w:rsidRDefault="00372D50" w:rsidP="00372D50">
      <w:pPr>
        <w:pStyle w:val="R14"/>
      </w:pPr>
      <w:r>
        <w:t xml:space="preserve">    -2 * (w*log(pi.0/pi.hat) + (n - w)*log((1 - pi.0)/(1 – </w:t>
      </w:r>
    </w:p>
    <w:p w14:paraId="5E417AB8" w14:textId="185C2D52" w:rsidR="00372D50" w:rsidRDefault="00372D50" w:rsidP="00372D50">
      <w:pPr>
        <w:pStyle w:val="R14"/>
      </w:pPr>
      <w:r>
        <w:t xml:space="preserve">      pi.hat))) - qchisq(p = 0.95, df = 1)</w:t>
      </w:r>
    </w:p>
    <w:p w14:paraId="110DCFFF" w14:textId="04E58721" w:rsidR="00372D50" w:rsidRDefault="00372D50" w:rsidP="00372D50">
      <w:pPr>
        <w:pStyle w:val="R14"/>
      </w:pPr>
      <w:r>
        <w:t xml:space="preserve"> }</w:t>
      </w:r>
    </w:p>
    <w:p w14:paraId="59F1135F" w14:textId="77777777" w:rsidR="00372D50" w:rsidRDefault="00372D50" w:rsidP="00372D50">
      <w:pPr>
        <w:pStyle w:val="R14"/>
      </w:pPr>
    </w:p>
    <w:p w14:paraId="10810406" w14:textId="77777777" w:rsidR="00372D50" w:rsidRDefault="00372D50" w:rsidP="00372D50">
      <w:pPr>
        <w:pStyle w:val="R14"/>
      </w:pPr>
      <w:r>
        <w:t>&gt; # Test function</w:t>
      </w:r>
    </w:p>
    <w:p w14:paraId="40840BDC" w14:textId="77777777" w:rsidR="00372D50" w:rsidRDefault="00372D50" w:rsidP="00372D50">
      <w:pPr>
        <w:pStyle w:val="R14"/>
      </w:pPr>
      <w:r>
        <w:t>&gt; find.root(pi.0 = 0.2, w = w, n = n)</w:t>
      </w:r>
    </w:p>
    <w:p w14:paraId="24C7BACF" w14:textId="4CC02769" w:rsidR="00372D50" w:rsidRDefault="00372D50" w:rsidP="00372D50">
      <w:pPr>
        <w:pStyle w:val="R14"/>
      </w:pPr>
      <w:r>
        <w:t>[1] -1.748466</w:t>
      </w:r>
    </w:p>
    <w:p w14:paraId="02B4B693" w14:textId="7ED64CDB" w:rsidR="00843554" w:rsidRDefault="00843554" w:rsidP="00372D50">
      <w:pPr>
        <w:pStyle w:val="R14"/>
      </w:pPr>
    </w:p>
    <w:p w14:paraId="5F5F992B" w14:textId="77777777" w:rsidR="00843554" w:rsidRDefault="00843554" w:rsidP="00843554">
      <w:pPr>
        <w:pStyle w:val="R14"/>
      </w:pPr>
      <w:r>
        <w:t xml:space="preserve">&gt; curve(expr = find.root(pi.0 = x, w = w, n = n), xlim = </w:t>
      </w:r>
    </w:p>
    <w:p w14:paraId="4F2C226D" w14:textId="77777777" w:rsidR="00843554" w:rsidRDefault="00843554" w:rsidP="00843554">
      <w:pPr>
        <w:pStyle w:val="R14"/>
      </w:pPr>
      <w:r>
        <w:t xml:space="preserve">    c(0,1), col = "red", xlab = "pi", ylab = "-2log(Lambda) </w:t>
      </w:r>
    </w:p>
    <w:p w14:paraId="6C2018F8" w14:textId="27BD6188" w:rsidR="00843554" w:rsidRDefault="00843554" w:rsidP="00843554">
      <w:pPr>
        <w:pStyle w:val="R14"/>
      </w:pPr>
      <w:r>
        <w:t xml:space="preserve">    - chi-square_1,0.05")</w:t>
      </w:r>
    </w:p>
    <w:p w14:paraId="7E4F631E" w14:textId="6A33D4EA" w:rsidR="00843554" w:rsidRDefault="00843554" w:rsidP="00843554">
      <w:pPr>
        <w:pStyle w:val="R14"/>
      </w:pPr>
      <w:r>
        <w:t>&gt; abline(h = 0, col = "blue", lty = "dotted")</w:t>
      </w:r>
    </w:p>
    <w:p w14:paraId="24683837" w14:textId="77777777" w:rsidR="00843554" w:rsidRDefault="00843554" w:rsidP="00372D50">
      <w:pPr>
        <w:pStyle w:val="R14"/>
      </w:pPr>
    </w:p>
    <w:p w14:paraId="14449DD7" w14:textId="63A56EA9" w:rsidR="00843554" w:rsidRDefault="00843554" w:rsidP="00372D50">
      <w:pPr>
        <w:pStyle w:val="R14"/>
      </w:pPr>
      <w:r>
        <w:rPr>
          <w:noProof/>
        </w:rPr>
        <w:drawing>
          <wp:inline distT="0" distB="0" distL="0" distR="0" wp14:anchorId="5C9335F7" wp14:editId="1B964CE2">
            <wp:extent cx="6350000" cy="40775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6356354" cy="4081603"/>
                    </a:xfrm>
                    <a:prstGeom prst="rect">
                      <a:avLst/>
                    </a:prstGeom>
                  </pic:spPr>
                </pic:pic>
              </a:graphicData>
            </a:graphic>
          </wp:inline>
        </w:drawing>
      </w:r>
    </w:p>
    <w:p w14:paraId="1D566068" w14:textId="77777777" w:rsidR="00372D50" w:rsidRDefault="00372D50" w:rsidP="00372D50">
      <w:pPr>
        <w:pStyle w:val="R14"/>
      </w:pPr>
    </w:p>
    <w:p w14:paraId="15BD3B05" w14:textId="77777777" w:rsidR="00372D50" w:rsidRDefault="00372D50" w:rsidP="00372D50">
      <w:pPr>
        <w:pStyle w:val="R14"/>
      </w:pPr>
      <w:r>
        <w:lastRenderedPageBreak/>
        <w:t>&gt; # Find interval</w:t>
      </w:r>
    </w:p>
    <w:p w14:paraId="04AA3940" w14:textId="77777777" w:rsidR="00372D50" w:rsidRDefault="00372D50" w:rsidP="00372D50">
      <w:pPr>
        <w:pStyle w:val="R14"/>
      </w:pPr>
      <w:r>
        <w:t xml:space="preserve">&gt; lower &lt;- uniroot(f = find.root, interval = c(0.01, w/n), </w:t>
      </w:r>
    </w:p>
    <w:p w14:paraId="178DDC00" w14:textId="7E516309" w:rsidR="00372D50" w:rsidRDefault="00372D50" w:rsidP="00372D50">
      <w:pPr>
        <w:pStyle w:val="R14"/>
      </w:pPr>
      <w:r>
        <w:t xml:space="preserve">    w = w, n = n)</w:t>
      </w:r>
    </w:p>
    <w:p w14:paraId="3226D9F2" w14:textId="77777777" w:rsidR="00372D50" w:rsidRDefault="00372D50" w:rsidP="00372D50">
      <w:pPr>
        <w:pStyle w:val="R14"/>
      </w:pPr>
      <w:r>
        <w:t>&gt; lower$root</w:t>
      </w:r>
    </w:p>
    <w:p w14:paraId="1783EE09" w14:textId="77777777" w:rsidR="00372D50" w:rsidRDefault="00372D50" w:rsidP="00372D50">
      <w:pPr>
        <w:pStyle w:val="R14"/>
      </w:pPr>
      <w:r>
        <w:t>[1] 0.1456459</w:t>
      </w:r>
    </w:p>
    <w:p w14:paraId="3B4F8FEF" w14:textId="77777777" w:rsidR="00372D50" w:rsidRDefault="00372D50" w:rsidP="00372D50">
      <w:pPr>
        <w:pStyle w:val="R14"/>
      </w:pPr>
    </w:p>
    <w:p w14:paraId="1C417500" w14:textId="77777777" w:rsidR="00372D50" w:rsidRDefault="00372D50" w:rsidP="00372D50">
      <w:pPr>
        <w:pStyle w:val="R14"/>
      </w:pPr>
      <w:r>
        <w:t xml:space="preserve">&gt; upper &lt;- uniroot(f = find.root, interval = c(w/n, 0.99), </w:t>
      </w:r>
    </w:p>
    <w:p w14:paraId="7651944B" w14:textId="29B66DF6" w:rsidR="00372D50" w:rsidRDefault="00372D50" w:rsidP="00372D50">
      <w:pPr>
        <w:pStyle w:val="R14"/>
      </w:pPr>
      <w:r>
        <w:t xml:space="preserve">    w = w, n = n)</w:t>
      </w:r>
    </w:p>
    <w:p w14:paraId="18C42518" w14:textId="77777777" w:rsidR="00372D50" w:rsidRDefault="00372D50" w:rsidP="00372D50">
      <w:pPr>
        <w:pStyle w:val="R14"/>
      </w:pPr>
      <w:r>
        <w:t>&gt; upper$root</w:t>
      </w:r>
    </w:p>
    <w:p w14:paraId="6AC57746" w14:textId="77777777" w:rsidR="00372D50" w:rsidRDefault="00372D50" w:rsidP="00372D50">
      <w:pPr>
        <w:pStyle w:val="R14"/>
      </w:pPr>
      <w:r>
        <w:t>[1] 0.7000256</w:t>
      </w:r>
    </w:p>
    <w:p w14:paraId="67B8CBC0" w14:textId="77777777" w:rsidR="00372D50" w:rsidRDefault="00372D50" w:rsidP="00372D50">
      <w:pPr>
        <w:pStyle w:val="R14"/>
      </w:pPr>
    </w:p>
    <w:p w14:paraId="3F793E7B" w14:textId="3A1115A6" w:rsidR="00372D50" w:rsidRDefault="00372D50" w:rsidP="00372D50">
      <w:pPr>
        <w:ind w:left="720"/>
      </w:pPr>
      <w:r>
        <w:t xml:space="preserve">The 95% LR CI is 0.15 &lt; </w:t>
      </w:r>
      <w:r>
        <w:sym w:font="Symbol" w:char="F070"/>
      </w:r>
      <w:r>
        <w:t xml:space="preserve"> &lt; 0.70. </w:t>
      </w:r>
    </w:p>
    <w:p w14:paraId="3C7855C0" w14:textId="476BDFA7" w:rsidR="00372D50" w:rsidRDefault="00372D50" w:rsidP="00372D50">
      <w:pPr>
        <w:ind w:left="720"/>
      </w:pPr>
    </w:p>
    <w:p w14:paraId="106FEAA1" w14:textId="379236B2" w:rsidR="00372D50" w:rsidRDefault="0002632A" w:rsidP="00372D50">
      <w:pPr>
        <w:ind w:left="720"/>
      </w:pPr>
      <w:r>
        <w:t>Alternatively</w:t>
      </w:r>
      <w:r w:rsidR="00372D50">
        <w:t xml:space="preserve">, one could perform a simple search as follows. </w:t>
      </w:r>
    </w:p>
    <w:p w14:paraId="6DECF8B9" w14:textId="77777777" w:rsidR="00372D50" w:rsidRDefault="00372D50" w:rsidP="00372D50">
      <w:pPr>
        <w:pStyle w:val="R14"/>
      </w:pPr>
    </w:p>
    <w:p w14:paraId="6F33A233" w14:textId="6E551A03" w:rsidR="00372D50" w:rsidRDefault="00372D50" w:rsidP="00372D50">
      <w:pPr>
        <w:pStyle w:val="R14"/>
      </w:pPr>
      <w:r>
        <w:t>&gt; # Calculate -2log(Lambda)</w:t>
      </w:r>
    </w:p>
    <w:p w14:paraId="2AE270CB" w14:textId="77777777" w:rsidR="00372D50" w:rsidRDefault="00372D50" w:rsidP="00372D50">
      <w:pPr>
        <w:pStyle w:val="R14"/>
      </w:pPr>
      <w:r>
        <w:t>&gt; TranLambda &lt;- function(pi.0, w, n) {</w:t>
      </w:r>
    </w:p>
    <w:p w14:paraId="4C0DF5BC" w14:textId="0F9FE443" w:rsidR="00372D50" w:rsidRDefault="00372D50" w:rsidP="00372D50">
      <w:pPr>
        <w:pStyle w:val="R14"/>
      </w:pPr>
      <w:r>
        <w:t xml:space="preserve">    pi.hat &lt;- w/n</w:t>
      </w:r>
    </w:p>
    <w:p w14:paraId="34343848" w14:textId="5B2729EC" w:rsidR="00372D50" w:rsidRDefault="00372D50" w:rsidP="00372D50">
      <w:pPr>
        <w:pStyle w:val="R14"/>
      </w:pPr>
      <w:r>
        <w:t xml:space="preserve">    -2 * (w *log(pi.0/pi.hat) + (n - w)*log((1 - pi.0)/(1 – </w:t>
      </w:r>
    </w:p>
    <w:p w14:paraId="4E990CE8" w14:textId="0F128F42" w:rsidR="00372D50" w:rsidRDefault="00372D50" w:rsidP="00372D50">
      <w:pPr>
        <w:pStyle w:val="R14"/>
      </w:pPr>
      <w:r>
        <w:t xml:space="preserve">      pi.hat)))</w:t>
      </w:r>
    </w:p>
    <w:p w14:paraId="6090F16D" w14:textId="19373853" w:rsidR="00372D50" w:rsidRDefault="00372D50" w:rsidP="00372D50">
      <w:pPr>
        <w:pStyle w:val="R14"/>
      </w:pPr>
      <w:r>
        <w:t xml:space="preserve"> }</w:t>
      </w:r>
    </w:p>
    <w:p w14:paraId="338AD7F0" w14:textId="77777777" w:rsidR="00372D50" w:rsidRDefault="00372D50" w:rsidP="00372D50">
      <w:pPr>
        <w:pStyle w:val="R14"/>
      </w:pPr>
    </w:p>
    <w:p w14:paraId="708AD6E5" w14:textId="77777777" w:rsidR="00372D50" w:rsidRDefault="00372D50" w:rsidP="00372D50">
      <w:pPr>
        <w:pStyle w:val="R14"/>
      </w:pPr>
      <w:r>
        <w:t>&gt; # Test function</w:t>
      </w:r>
    </w:p>
    <w:p w14:paraId="1962FEB0" w14:textId="77777777" w:rsidR="00372D50" w:rsidRDefault="00372D50" w:rsidP="00372D50">
      <w:pPr>
        <w:pStyle w:val="R14"/>
      </w:pPr>
      <w:r>
        <w:t>&gt; TranLambda(pi.0 = 0.2, w = w, n = n)</w:t>
      </w:r>
    </w:p>
    <w:p w14:paraId="05D16435" w14:textId="77777777" w:rsidR="00372D50" w:rsidRDefault="00372D50" w:rsidP="00372D50">
      <w:pPr>
        <w:pStyle w:val="R14"/>
      </w:pPr>
      <w:r>
        <w:t>[1] 2.092993</w:t>
      </w:r>
    </w:p>
    <w:p w14:paraId="4CFDF68E" w14:textId="77777777" w:rsidR="00372D50" w:rsidRDefault="00372D50" w:rsidP="00372D50">
      <w:pPr>
        <w:pStyle w:val="R14"/>
      </w:pPr>
    </w:p>
    <w:p w14:paraId="40DE9D08" w14:textId="77777777" w:rsidR="00372D50" w:rsidRDefault="00372D50" w:rsidP="00372D50">
      <w:pPr>
        <w:pStyle w:val="R14"/>
      </w:pPr>
      <w:r>
        <w:t xml:space="preserve">&gt; # Calculate -2log(Lambda) for a set of pi potential </w:t>
      </w:r>
    </w:p>
    <w:p w14:paraId="45E8935B" w14:textId="2144294C" w:rsidR="00372D50" w:rsidRDefault="00372D50" w:rsidP="00372D50">
      <w:pPr>
        <w:pStyle w:val="R14"/>
      </w:pPr>
      <w:r>
        <w:t xml:space="preserve">      values</w:t>
      </w:r>
    </w:p>
    <w:p w14:paraId="0669E7DF" w14:textId="77777777" w:rsidR="00372D50" w:rsidRDefault="00372D50" w:rsidP="00372D50">
      <w:pPr>
        <w:pStyle w:val="R14"/>
      </w:pPr>
      <w:r>
        <w:t>&gt; pi &lt;- seq(from = 0.01, to = 0.99, by = 0.01)</w:t>
      </w:r>
    </w:p>
    <w:p w14:paraId="676736AA" w14:textId="77777777" w:rsidR="00372D50" w:rsidRDefault="00372D50" w:rsidP="00372D50">
      <w:pPr>
        <w:pStyle w:val="R14"/>
      </w:pPr>
      <w:r>
        <w:t>&gt; save.value &lt;- numeric(length(pi))</w:t>
      </w:r>
    </w:p>
    <w:p w14:paraId="56857E07" w14:textId="77777777" w:rsidR="00372D50" w:rsidRDefault="00372D50" w:rsidP="00372D50">
      <w:pPr>
        <w:pStyle w:val="R14"/>
      </w:pPr>
      <w:r>
        <w:t>&gt; counter &lt;- 1</w:t>
      </w:r>
    </w:p>
    <w:p w14:paraId="7F1EF1E4" w14:textId="77777777" w:rsidR="00372D50" w:rsidRDefault="00372D50" w:rsidP="00372D50">
      <w:pPr>
        <w:pStyle w:val="R14"/>
      </w:pPr>
      <w:r>
        <w:t>&gt; for(pi.0 in pi) {</w:t>
      </w:r>
    </w:p>
    <w:p w14:paraId="12B0E7FA" w14:textId="77777777" w:rsidR="00372D50" w:rsidRDefault="00372D50" w:rsidP="00372D50">
      <w:pPr>
        <w:pStyle w:val="R14"/>
      </w:pPr>
      <w:r>
        <w:t xml:space="preserve">    save.value[counter] &lt;- TranLambda(pi.0 = pi.0, w = w, n </w:t>
      </w:r>
    </w:p>
    <w:p w14:paraId="6132A632" w14:textId="0093458B" w:rsidR="00372D50" w:rsidRDefault="00372D50" w:rsidP="00372D50">
      <w:pPr>
        <w:pStyle w:val="R14"/>
      </w:pPr>
      <w:r>
        <w:t xml:space="preserve">      = n)</w:t>
      </w:r>
    </w:p>
    <w:p w14:paraId="6F1EBB6E" w14:textId="552DA5A5" w:rsidR="00372D50" w:rsidRDefault="00372D50" w:rsidP="00372D50">
      <w:pPr>
        <w:pStyle w:val="R14"/>
      </w:pPr>
      <w:r>
        <w:t xml:space="preserve">    counter &lt;- counter + 1</w:t>
      </w:r>
    </w:p>
    <w:p w14:paraId="0909610D" w14:textId="196EBF0C" w:rsidR="00372D50" w:rsidRDefault="00372D50" w:rsidP="00372D50">
      <w:pPr>
        <w:pStyle w:val="R14"/>
      </w:pPr>
      <w:r>
        <w:t xml:space="preserve"> }</w:t>
      </w:r>
    </w:p>
    <w:p w14:paraId="47DCED63" w14:textId="77777777" w:rsidR="00372D50" w:rsidRDefault="00372D50" w:rsidP="00372D50">
      <w:pPr>
        <w:pStyle w:val="R14"/>
      </w:pPr>
    </w:p>
    <w:p w14:paraId="018BDB9D" w14:textId="7306342A" w:rsidR="00372D50" w:rsidRDefault="00372D50" w:rsidP="00372D50">
      <w:pPr>
        <w:pStyle w:val="R14"/>
      </w:pPr>
      <w:r>
        <w:t>&gt; # Check if -2log(Lambda) &lt;</w:t>
      </w:r>
      <w:r w:rsidR="006707FE">
        <w:t>=</w:t>
      </w:r>
      <w:r>
        <w:t xml:space="preserve"> chisquare(0.95, 1)</w:t>
      </w:r>
    </w:p>
    <w:p w14:paraId="6D74D80B" w14:textId="4ED07FE2" w:rsidR="00372D50" w:rsidRDefault="00372D50" w:rsidP="00372D50">
      <w:pPr>
        <w:pStyle w:val="R14"/>
      </w:pPr>
      <w:r>
        <w:t>&gt; save.check &lt;- save.value &lt;</w:t>
      </w:r>
      <w:r w:rsidR="006707FE">
        <w:t>=</w:t>
      </w:r>
      <w:r>
        <w:t xml:space="preserve"> qchisq(p = 0.95, df = 1)</w:t>
      </w:r>
    </w:p>
    <w:p w14:paraId="7865C60E" w14:textId="77777777" w:rsidR="00372D50" w:rsidRDefault="00372D50" w:rsidP="00372D50">
      <w:pPr>
        <w:pStyle w:val="R14"/>
      </w:pPr>
      <w:r>
        <w:t>&gt; lower &lt;- min(pi[save.check])</w:t>
      </w:r>
    </w:p>
    <w:p w14:paraId="0FDF7066" w14:textId="77777777" w:rsidR="00372D50" w:rsidRDefault="00372D50" w:rsidP="00372D50">
      <w:pPr>
        <w:pStyle w:val="R14"/>
      </w:pPr>
      <w:r>
        <w:lastRenderedPageBreak/>
        <w:t>&gt; upper &lt;- max(pi[save.check])</w:t>
      </w:r>
    </w:p>
    <w:p w14:paraId="178232B4" w14:textId="77777777" w:rsidR="00372D50" w:rsidRDefault="00372D50" w:rsidP="00372D50">
      <w:pPr>
        <w:pStyle w:val="R14"/>
      </w:pPr>
      <w:r>
        <w:t>&gt; data.frame(lower, upper)</w:t>
      </w:r>
    </w:p>
    <w:p w14:paraId="78DFD6B7" w14:textId="77777777" w:rsidR="00372D50" w:rsidRDefault="00372D50" w:rsidP="00372D50">
      <w:pPr>
        <w:pStyle w:val="R14"/>
      </w:pPr>
      <w:r>
        <w:t xml:space="preserve">  lower upper</w:t>
      </w:r>
    </w:p>
    <w:p w14:paraId="263A446B" w14:textId="3E3D1494" w:rsidR="00372D50" w:rsidRDefault="00372D50" w:rsidP="00372D50">
      <w:pPr>
        <w:pStyle w:val="R14"/>
      </w:pPr>
      <w:r>
        <w:t>1  0.15   0.7</w:t>
      </w:r>
    </w:p>
    <w:p w14:paraId="3B74C6FB" w14:textId="77777777" w:rsidR="007E1196" w:rsidRPr="007E1196" w:rsidRDefault="007E1196" w:rsidP="009B05E6">
      <w:pPr>
        <w:ind w:left="720"/>
      </w:pPr>
    </w:p>
    <w:p w14:paraId="74E881C2" w14:textId="0235E9AA" w:rsidR="007E1196" w:rsidRDefault="00372D50" w:rsidP="009B05E6">
      <w:pPr>
        <w:ind w:left="720"/>
      </w:pPr>
      <w:r>
        <w:t xml:space="preserve">Lastly, one could use the </w:t>
      </w:r>
      <w:r w:rsidRPr="00372D50">
        <w:rPr>
          <w:rFonts w:ascii="Courier New" w:hAnsi="Courier New" w:cs="Courier New"/>
        </w:rPr>
        <w:t>binom.confint()</w:t>
      </w:r>
      <w:r>
        <w:t xml:space="preserve"> function from the </w:t>
      </w:r>
      <w:r w:rsidRPr="00372D50">
        <w:rPr>
          <w:rFonts w:ascii="Courier New" w:hAnsi="Courier New" w:cs="Courier New"/>
        </w:rPr>
        <w:t>binom</w:t>
      </w:r>
      <w:r>
        <w:t xml:space="preserve"> package! </w:t>
      </w:r>
    </w:p>
    <w:p w14:paraId="4D3694EF" w14:textId="77777777" w:rsidR="00372D50" w:rsidRDefault="00372D50" w:rsidP="00372D50">
      <w:pPr>
        <w:ind w:left="720"/>
      </w:pPr>
    </w:p>
    <w:p w14:paraId="289A2E69" w14:textId="17986A66" w:rsidR="00372D50" w:rsidRDefault="00372D50" w:rsidP="00372D50">
      <w:pPr>
        <w:pStyle w:val="R14"/>
      </w:pPr>
      <w:r>
        <w:t>&gt; library(binom)</w:t>
      </w:r>
    </w:p>
    <w:p w14:paraId="6B0D6034" w14:textId="77777777" w:rsidR="00CC3D4C" w:rsidRDefault="00372D50" w:rsidP="00CC3D4C">
      <w:pPr>
        <w:pStyle w:val="R14"/>
      </w:pPr>
      <w:r>
        <w:t xml:space="preserve">&gt; </w:t>
      </w:r>
      <w:r w:rsidR="00CC3D4C">
        <w:t xml:space="preserve">binom.confint(x = w, n = n, conf.level = 0.95, methods = </w:t>
      </w:r>
    </w:p>
    <w:p w14:paraId="0E197581" w14:textId="4B17047F" w:rsidR="00CC3D4C" w:rsidRDefault="00CC3D4C" w:rsidP="00CC3D4C">
      <w:pPr>
        <w:pStyle w:val="R14"/>
      </w:pPr>
      <w:r>
        <w:t xml:space="preserve">    </w:t>
      </w:r>
      <w:r>
        <w:t>"lrt")</w:t>
      </w:r>
    </w:p>
    <w:p w14:paraId="01BD99C1" w14:textId="77777777" w:rsidR="00CC3D4C" w:rsidRDefault="00CC3D4C" w:rsidP="00CC3D4C">
      <w:pPr>
        <w:pStyle w:val="R14"/>
      </w:pPr>
      <w:r>
        <w:t xml:space="preserve">  method x  n mean     lower     upper</w:t>
      </w:r>
    </w:p>
    <w:p w14:paraId="61C023F4" w14:textId="49EC9657" w:rsidR="00CC3D4C" w:rsidRDefault="00CC3D4C" w:rsidP="00CC3D4C">
      <w:pPr>
        <w:pStyle w:val="R14"/>
      </w:pPr>
      <w:r>
        <w:t>1    lrt 4 10  0.4 0.1456425 0.7000216</w:t>
      </w:r>
    </w:p>
    <w:p w14:paraId="1CA5D966" w14:textId="2330333E" w:rsidR="00372D50" w:rsidRDefault="00372D50" w:rsidP="00CC3D4C">
      <w:pPr>
        <w:pStyle w:val="R14"/>
      </w:pPr>
    </w:p>
    <w:p w14:paraId="5ABE817A" w14:textId="4746757F" w:rsidR="007C1929" w:rsidRDefault="00372D50" w:rsidP="009B05E6">
      <w:pPr>
        <w:ind w:left="720"/>
      </w:pPr>
      <w:r>
        <w:t xml:space="preserve">Side note: There are many other CI methods for </w:t>
      </w:r>
      <w:r>
        <w:sym w:font="Symbol" w:char="F070"/>
      </w:r>
      <w:r w:rsidR="0050504C">
        <w:t>.</w:t>
      </w:r>
    </w:p>
    <w:p w14:paraId="404BEBF7" w14:textId="77777777" w:rsidR="00372D50" w:rsidRDefault="00372D50" w:rsidP="009B05E6">
      <w:pPr>
        <w:ind w:left="720"/>
      </w:pPr>
    </w:p>
    <w:p w14:paraId="35D72A46" w14:textId="77777777" w:rsidR="00372D50" w:rsidRDefault="00372D50" w:rsidP="00372D50">
      <w:pPr>
        <w:pStyle w:val="R14"/>
      </w:pPr>
      <w:r>
        <w:t xml:space="preserve">&gt; binom.confint(x = w, n = n, conf.level = 0.95, methods = </w:t>
      </w:r>
    </w:p>
    <w:p w14:paraId="5261F392" w14:textId="494BAB3A" w:rsidR="00372D50" w:rsidRDefault="00372D50" w:rsidP="00372D50">
      <w:pPr>
        <w:pStyle w:val="R14"/>
      </w:pPr>
      <w:r>
        <w:t xml:space="preserve">    "all")</w:t>
      </w:r>
    </w:p>
    <w:p w14:paraId="12C9F67E" w14:textId="77777777" w:rsidR="00372D50" w:rsidRDefault="00372D50" w:rsidP="00372D50">
      <w:pPr>
        <w:pStyle w:val="R14"/>
      </w:pPr>
      <w:r>
        <w:t xml:space="preserve">          method x  n      mean      lower     upper</w:t>
      </w:r>
    </w:p>
    <w:p w14:paraId="6901FA11" w14:textId="77777777" w:rsidR="00372D50" w:rsidRDefault="00372D50" w:rsidP="00372D50">
      <w:pPr>
        <w:pStyle w:val="R14"/>
      </w:pPr>
      <w:r>
        <w:t>1  agresti-coull 4 10 0.4000000 0.16711063 0.6883959</w:t>
      </w:r>
    </w:p>
    <w:p w14:paraId="0BE34428" w14:textId="77777777" w:rsidR="00372D50" w:rsidRDefault="00372D50" w:rsidP="00372D50">
      <w:pPr>
        <w:pStyle w:val="R14"/>
      </w:pPr>
      <w:r>
        <w:t>2     asymptotic 4 10 0.4000000 0.09636369 0.7036363</w:t>
      </w:r>
    </w:p>
    <w:p w14:paraId="28BA6E2D" w14:textId="77777777" w:rsidR="00372D50" w:rsidRDefault="00372D50" w:rsidP="00372D50">
      <w:pPr>
        <w:pStyle w:val="R14"/>
      </w:pPr>
      <w:r>
        <w:t>3          bayes 4 10 0.4090909 0.14256735 0.6838697</w:t>
      </w:r>
    </w:p>
    <w:p w14:paraId="13217E4E" w14:textId="77777777" w:rsidR="00372D50" w:rsidRDefault="00372D50" w:rsidP="00372D50">
      <w:pPr>
        <w:pStyle w:val="R14"/>
      </w:pPr>
      <w:r>
        <w:t>4        cloglog 4 10 0.4000000 0.12269317 0.6702046</w:t>
      </w:r>
    </w:p>
    <w:p w14:paraId="06F73488" w14:textId="77777777" w:rsidR="00372D50" w:rsidRDefault="00372D50" w:rsidP="00372D50">
      <w:pPr>
        <w:pStyle w:val="R14"/>
      </w:pPr>
      <w:r>
        <w:t>5          exact 4 10 0.4000000 0.12155226 0.7376219</w:t>
      </w:r>
    </w:p>
    <w:p w14:paraId="54A6EFBD" w14:textId="77777777" w:rsidR="00372D50" w:rsidRDefault="00372D50" w:rsidP="00372D50">
      <w:pPr>
        <w:pStyle w:val="R14"/>
      </w:pPr>
      <w:r>
        <w:t>6          logit 4 10 0.4000000 0.15834201 0.7025951</w:t>
      </w:r>
    </w:p>
    <w:p w14:paraId="2348178E" w14:textId="77777777" w:rsidR="00372D50" w:rsidRDefault="00372D50" w:rsidP="00372D50">
      <w:pPr>
        <w:pStyle w:val="R14"/>
      </w:pPr>
      <w:r>
        <w:t>7         probit 4 10 0.4000000 0.14933907 0.7028372</w:t>
      </w:r>
    </w:p>
    <w:p w14:paraId="1FBC59A9" w14:textId="77777777" w:rsidR="00372D50" w:rsidRDefault="00372D50" w:rsidP="00372D50">
      <w:pPr>
        <w:pStyle w:val="R14"/>
      </w:pPr>
      <w:r>
        <w:t>8        profile 4 10 0.4000000 0.14570633 0.6999845</w:t>
      </w:r>
    </w:p>
    <w:p w14:paraId="17C86F48" w14:textId="77777777" w:rsidR="00372D50" w:rsidRDefault="00372D50" w:rsidP="00372D50">
      <w:pPr>
        <w:pStyle w:val="R14"/>
      </w:pPr>
      <w:r>
        <w:t>9            lrt 4 10 0.4000000 0.14564246 0.7000216</w:t>
      </w:r>
    </w:p>
    <w:p w14:paraId="7F61CA2F" w14:textId="77777777" w:rsidR="00372D50" w:rsidRDefault="00372D50" w:rsidP="00372D50">
      <w:pPr>
        <w:pStyle w:val="R14"/>
      </w:pPr>
      <w:r>
        <w:t>10     prop.test 4 10 0.4000000 0.13693056 0.7263303</w:t>
      </w:r>
    </w:p>
    <w:p w14:paraId="0B555F3A" w14:textId="659673A5" w:rsidR="00372D50" w:rsidRDefault="00372D50" w:rsidP="00372D50">
      <w:pPr>
        <w:pStyle w:val="R14"/>
      </w:pPr>
      <w:r>
        <w:t>11        wilson 4 10 0.4000000 0.16818033 0.6873262</w:t>
      </w:r>
    </w:p>
    <w:p w14:paraId="693AF61E" w14:textId="77777777" w:rsidR="00372D50" w:rsidRDefault="00372D50" w:rsidP="009B05E6">
      <w:pPr>
        <w:ind w:left="720"/>
      </w:pPr>
    </w:p>
    <w:p w14:paraId="1E977E4D" w14:textId="6B817B9E" w:rsidR="007C1929" w:rsidRDefault="007C1929" w:rsidP="009B05E6">
      <w:pPr>
        <w:ind w:left="720"/>
      </w:pPr>
      <w:r>
        <w:t xml:space="preserve">For example, the “asymptotic” method is the Wald CI discussed earlier in this section. Notice how different the lower bound is for this interval compared to the LR CI. In general, LR CIs are better than Wald CIs for this and other parameters of interest. </w:t>
      </w:r>
    </w:p>
    <w:p w14:paraId="5C5C62C2" w14:textId="77777777" w:rsidR="007C1929" w:rsidRDefault="007C1929" w:rsidP="009B05E6">
      <w:pPr>
        <w:ind w:left="720"/>
      </w:pPr>
    </w:p>
    <w:p w14:paraId="60E85BE7" w14:textId="185DAA56" w:rsidR="00372D50" w:rsidRDefault="007C1929" w:rsidP="007C1929">
      <w:pPr>
        <w:ind w:left="1440"/>
      </w:pPr>
      <w:r>
        <w:t xml:space="preserve">What does “better” mean?  </w:t>
      </w:r>
    </w:p>
    <w:p w14:paraId="032BACD4" w14:textId="3E196EB0" w:rsidR="00372D50" w:rsidRDefault="00372D50" w:rsidP="009B05E6">
      <w:pPr>
        <w:ind w:left="720"/>
      </w:pPr>
    </w:p>
    <w:p w14:paraId="70B83B50" w14:textId="77777777" w:rsidR="006707FE" w:rsidRDefault="006707FE" w:rsidP="009B05E6">
      <w:pPr>
        <w:ind w:left="720"/>
      </w:pPr>
    </w:p>
    <w:p w14:paraId="15332D03" w14:textId="31640F7A" w:rsidR="0034023A" w:rsidRDefault="0034023A" w:rsidP="007C1929">
      <w:pPr>
        <w:spacing w:line="276" w:lineRule="auto"/>
        <w:jc w:val="left"/>
      </w:pPr>
      <w:r>
        <w:t>What happens when there is more than one parameter</w:t>
      </w:r>
      <w:r w:rsidR="00D05507">
        <w:t xml:space="preserve"> in the likelihood function</w:t>
      </w:r>
      <w:r>
        <w:t xml:space="preserve">? </w:t>
      </w:r>
    </w:p>
    <w:p w14:paraId="66B28AE4" w14:textId="28547EB9" w:rsidR="00D05507" w:rsidRDefault="00D05507" w:rsidP="00ED2EC0">
      <w:pPr>
        <w:spacing w:line="276" w:lineRule="auto"/>
        <w:ind w:left="720"/>
        <w:jc w:val="left"/>
      </w:pPr>
    </w:p>
    <w:p w14:paraId="4C8E4736" w14:textId="0CD95242" w:rsidR="00D05507" w:rsidRDefault="00D05507" w:rsidP="006707FE">
      <w:pPr>
        <w:ind w:left="720"/>
      </w:pPr>
      <w:r>
        <w:t xml:space="preserve">We calculate what is known as </w:t>
      </w:r>
      <w:r w:rsidRPr="00D05507">
        <w:rPr>
          <w:u w:val="single"/>
        </w:rPr>
        <w:t>profile LR CI</w:t>
      </w:r>
      <w:r>
        <w:t xml:space="preserve">. This follows a similar procedure as we saw before when </w:t>
      </w:r>
      <w:r>
        <w:sym w:font="Symbol" w:char="F071"/>
      </w:r>
      <w:r>
        <w:rPr>
          <w:vertAlign w:val="subscript"/>
        </w:rPr>
        <w:t>1</w:t>
      </w:r>
      <w:r>
        <w:t xml:space="preserve"> and </w:t>
      </w:r>
      <w:r>
        <w:sym w:font="Symbol" w:char="F071"/>
      </w:r>
      <w:r>
        <w:rPr>
          <w:vertAlign w:val="subscript"/>
        </w:rPr>
        <w:t>2</w:t>
      </w:r>
      <w:r>
        <w:t xml:space="preserve"> were the parameters</w:t>
      </w:r>
      <w:r w:rsidR="006707FE">
        <w:t>,</w:t>
      </w:r>
      <w:r>
        <w:t xml:space="preserve"> and we wanted to perform a test only for </w:t>
      </w:r>
      <w:r>
        <w:sym w:font="Symbol" w:char="F071"/>
      </w:r>
      <w:r>
        <w:rPr>
          <w:vertAlign w:val="subscript"/>
        </w:rPr>
        <w:t>1</w:t>
      </w:r>
      <w:r>
        <w:t xml:space="preserve">. For the interval, we now find the set of all </w:t>
      </w:r>
      <w:r>
        <w:sym w:font="Symbol" w:char="F071"/>
      </w:r>
      <w:r w:rsidRPr="00AC7517">
        <w:rPr>
          <w:vertAlign w:val="subscript"/>
        </w:rPr>
        <w:t>1</w:t>
      </w:r>
      <w:r>
        <w:rPr>
          <w:vertAlign w:val="subscript"/>
        </w:rPr>
        <w:t>0</w:t>
      </w:r>
      <w:r>
        <w:t xml:space="preserve"> numerical values such that</w:t>
      </w:r>
      <w:r w:rsidRPr="00D05507">
        <w:rPr>
          <w:position w:val="-14"/>
        </w:rPr>
        <w:object w:dxaOrig="1640" w:dyaOrig="480" w14:anchorId="2BF6CAA3">
          <v:shape id="_x0000_i1045" type="#_x0000_t75" style="width:81.75pt;height:24pt" o:ole="">
            <v:imagedata r:id="rId50" o:title=""/>
          </v:shape>
          <o:OLEObject Type="Embed" ProgID="Equation.DSMT4" ShapeID="_x0000_i1045" DrawAspect="Content" ObjectID="_1670319842" r:id="rId51"/>
        </w:object>
      </w:r>
      <w:r>
        <w:t xml:space="preserve"> </w:t>
      </w:r>
      <w:r>
        <w:rPr>
          <w:rFonts w:cs="Arial"/>
        </w:rPr>
        <w:t>≤</w:t>
      </w:r>
      <w:r>
        <w:t xml:space="preserve"> </w:t>
      </w:r>
      <w:r>
        <w:rPr>
          <w:position w:val="-14"/>
        </w:rPr>
        <w:object w:dxaOrig="880" w:dyaOrig="560" w14:anchorId="00285A33">
          <v:shape id="_x0000_i1046" type="#_x0000_t75" style="width:45.75pt;height:29.25pt" o:ole="">
            <v:imagedata r:id="rId52" o:title=""/>
          </v:shape>
          <o:OLEObject Type="Embed" ProgID="Equation.DSMT4" ShapeID="_x0000_i1046" DrawAspect="Content" ObjectID="_1670319843" r:id="rId53"/>
        </w:object>
      </w:r>
      <w:r>
        <w:t xml:space="preserve"> and </w:t>
      </w:r>
    </w:p>
    <w:p w14:paraId="6075EC9C" w14:textId="336EFE0D" w:rsidR="00D05507" w:rsidRDefault="00D05507" w:rsidP="007C1929">
      <w:pPr>
        <w:spacing w:line="276" w:lineRule="auto"/>
        <w:jc w:val="left"/>
      </w:pPr>
    </w:p>
    <w:p w14:paraId="441507C6" w14:textId="07DEB929" w:rsidR="00D05507" w:rsidRDefault="00D05507" w:rsidP="007C1929">
      <w:pPr>
        <w:spacing w:line="276" w:lineRule="auto"/>
        <w:ind w:left="1440"/>
        <w:jc w:val="left"/>
      </w:pPr>
      <w:r w:rsidRPr="00225698">
        <w:rPr>
          <w:position w:val="-48"/>
        </w:rPr>
        <w:object w:dxaOrig="4020" w:dyaOrig="1160" w14:anchorId="35A19ADA">
          <v:shape id="_x0000_i1047" type="#_x0000_t75" style="width:200.25pt;height:57.75pt" o:ole="">
            <v:imagedata r:id="rId29" o:title=""/>
          </v:shape>
          <o:OLEObject Type="Embed" ProgID="Equation.DSMT4" ShapeID="_x0000_i1047" DrawAspect="Content" ObjectID="_1670319844" r:id="rId54"/>
        </w:object>
      </w:r>
      <w:r>
        <w:t>.</w:t>
      </w:r>
    </w:p>
    <w:p w14:paraId="4E5911C7" w14:textId="77777777" w:rsidR="0050504C" w:rsidRDefault="0050504C" w:rsidP="0050504C">
      <w:pPr>
        <w:pStyle w:val="BodyTextIndent"/>
      </w:pPr>
    </w:p>
    <w:p w14:paraId="595805F9" w14:textId="7B74E3EE" w:rsidR="0050504C" w:rsidRDefault="0050504C" w:rsidP="0050504C">
      <w:pPr>
        <w:pStyle w:val="BodyTextIndent"/>
      </w:pPr>
      <w:r>
        <w:t xml:space="preserve">where </w:t>
      </w:r>
      <w:r w:rsidRPr="00A96F5B">
        <w:rPr>
          <w:position w:val="-10"/>
        </w:rPr>
        <w:object w:dxaOrig="400" w:dyaOrig="520" w14:anchorId="0812EE99">
          <v:shape id="_x0000_i1048" type="#_x0000_t75" style="width:20.25pt;height:26.25pt" o:ole="">
            <v:imagedata r:id="rId31" o:title=""/>
          </v:shape>
          <o:OLEObject Type="Embed" ProgID="Equation.DSMT4" ShapeID="_x0000_i1048" DrawAspect="Content" ObjectID="_1670319845" r:id="rId55"/>
        </w:object>
      </w:r>
      <w:r>
        <w:t xml:space="preserve"> is the MLE assuming </w:t>
      </w:r>
      <w:r>
        <w:sym w:font="Symbol" w:char="F071"/>
      </w:r>
      <w:r>
        <w:rPr>
          <w:vertAlign w:val="subscript"/>
        </w:rPr>
        <w:t>1</w:t>
      </w:r>
      <w:r>
        <w:t xml:space="preserve"> = </w:t>
      </w:r>
      <w:r>
        <w:sym w:font="Symbol" w:char="F071"/>
      </w:r>
      <w:r w:rsidRPr="00AC7517">
        <w:rPr>
          <w:vertAlign w:val="subscript"/>
        </w:rPr>
        <w:t>1</w:t>
      </w:r>
      <w:r>
        <w:rPr>
          <w:vertAlign w:val="subscript"/>
        </w:rPr>
        <w:t>0</w:t>
      </w:r>
      <w:r>
        <w:t>.</w:t>
      </w:r>
    </w:p>
    <w:p w14:paraId="075B145D" w14:textId="572F44AB" w:rsidR="00C223BD" w:rsidRPr="00F67598" w:rsidRDefault="00C223BD" w:rsidP="00497E38">
      <w:pPr>
        <w:spacing w:line="276" w:lineRule="auto"/>
        <w:jc w:val="left"/>
      </w:pPr>
    </w:p>
    <w:sectPr w:rsidR="00C223BD" w:rsidRPr="00F67598" w:rsidSect="002B6218">
      <w:headerReference w:type="default" r:id="rI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90D5" w14:textId="77777777" w:rsidR="00BF2AE3" w:rsidRDefault="00BF2AE3" w:rsidP="00AA4382">
      <w:r>
        <w:separator/>
      </w:r>
    </w:p>
  </w:endnote>
  <w:endnote w:type="continuationSeparator" w:id="0">
    <w:p w14:paraId="1AB77041" w14:textId="77777777" w:rsidR="00BF2AE3" w:rsidRDefault="00BF2AE3" w:rsidP="00AA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2A4EE" w14:textId="77777777" w:rsidR="00BF2AE3" w:rsidRDefault="00BF2AE3" w:rsidP="00AA4382">
      <w:r>
        <w:separator/>
      </w:r>
    </w:p>
  </w:footnote>
  <w:footnote w:type="continuationSeparator" w:id="0">
    <w:p w14:paraId="613818B4" w14:textId="77777777" w:rsidR="00BF2AE3" w:rsidRDefault="00BF2AE3" w:rsidP="00AA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466144"/>
      <w:docPartObj>
        <w:docPartGallery w:val="Page Numbers (Top of Page)"/>
        <w:docPartUnique/>
      </w:docPartObj>
    </w:sdtPr>
    <w:sdtEndPr>
      <w:rPr>
        <w:noProof/>
        <w:sz w:val="28"/>
        <w:szCs w:val="28"/>
      </w:rPr>
    </w:sdtEndPr>
    <w:sdtContent>
      <w:p w14:paraId="23950AC5" w14:textId="528E0D09" w:rsidR="00F60FFA" w:rsidRPr="00AA4382" w:rsidRDefault="00F60FFA">
        <w:pPr>
          <w:pStyle w:val="Header"/>
          <w:jc w:val="right"/>
          <w:rPr>
            <w:sz w:val="28"/>
            <w:szCs w:val="28"/>
          </w:rPr>
        </w:pPr>
        <w:r w:rsidRPr="00AA4382">
          <w:rPr>
            <w:sz w:val="28"/>
            <w:szCs w:val="28"/>
          </w:rPr>
          <w:fldChar w:fldCharType="begin"/>
        </w:r>
        <w:r w:rsidRPr="00AA4382">
          <w:rPr>
            <w:sz w:val="28"/>
            <w:szCs w:val="28"/>
          </w:rPr>
          <w:instrText xml:space="preserve"> PAGE   \* MERGEFORMAT </w:instrText>
        </w:r>
        <w:r w:rsidRPr="00AA4382">
          <w:rPr>
            <w:sz w:val="28"/>
            <w:szCs w:val="28"/>
          </w:rPr>
          <w:fldChar w:fldCharType="separate"/>
        </w:r>
        <w:r w:rsidR="0050504C">
          <w:rPr>
            <w:noProof/>
            <w:sz w:val="28"/>
            <w:szCs w:val="28"/>
          </w:rPr>
          <w:t>11</w:t>
        </w:r>
        <w:r w:rsidRPr="00AA4382">
          <w:rPr>
            <w:noProof/>
            <w:sz w:val="28"/>
            <w:szCs w:val="28"/>
          </w:rPr>
          <w:fldChar w:fldCharType="end"/>
        </w:r>
      </w:p>
    </w:sdtContent>
  </w:sdt>
  <w:p w14:paraId="27CAFE1C" w14:textId="77777777" w:rsidR="00F60FFA" w:rsidRDefault="00F6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23CD1"/>
    <w:multiLevelType w:val="hybridMultilevel"/>
    <w:tmpl w:val="C8EED8A2"/>
    <w:lvl w:ilvl="0" w:tplc="90D0F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EC51B9"/>
    <w:multiLevelType w:val="hybridMultilevel"/>
    <w:tmpl w:val="DCFC37B8"/>
    <w:lvl w:ilvl="0" w:tplc="6C6861E4">
      <w:start w:val="1"/>
      <w:numFmt w:val="bullet"/>
      <w:lvlText w:val=""/>
      <w:lvlJc w:val="left"/>
      <w:pPr>
        <w:tabs>
          <w:tab w:val="num" w:pos="1441"/>
        </w:tabs>
        <w:ind w:left="1441" w:hanging="360"/>
      </w:pPr>
      <w:rPr>
        <w:rFonts w:ascii="Symbol" w:hAnsi="Symbol" w:hint="default"/>
        <w:color w:val="FF0000"/>
      </w:rPr>
    </w:lvl>
    <w:lvl w:ilvl="1" w:tplc="04090003" w:tentative="1">
      <w:start w:val="1"/>
      <w:numFmt w:val="bullet"/>
      <w:lvlText w:val="o"/>
      <w:lvlJc w:val="left"/>
      <w:pPr>
        <w:tabs>
          <w:tab w:val="num" w:pos="1801"/>
        </w:tabs>
        <w:ind w:left="1801" w:hanging="360"/>
      </w:pPr>
      <w:rPr>
        <w:rFonts w:ascii="Courier New" w:hAnsi="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2" w15:restartNumberingAfterBreak="0">
    <w:nsid w:val="070E5A3D"/>
    <w:multiLevelType w:val="hybridMultilevel"/>
    <w:tmpl w:val="59162C78"/>
    <w:lvl w:ilvl="0" w:tplc="6C6861E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AF076F"/>
    <w:multiLevelType w:val="hybridMultilevel"/>
    <w:tmpl w:val="D2C8E47C"/>
    <w:lvl w:ilvl="0" w:tplc="6C6861E4">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AD45D19"/>
    <w:multiLevelType w:val="hybridMultilevel"/>
    <w:tmpl w:val="CC6AA312"/>
    <w:lvl w:ilvl="0" w:tplc="C774526E">
      <w:start w:val="1"/>
      <w:numFmt w:val="decimal"/>
      <w:lvlText w:val="%1)"/>
      <w:lvlJc w:val="left"/>
      <w:pPr>
        <w:tabs>
          <w:tab w:val="num" w:pos="825"/>
        </w:tabs>
        <w:ind w:left="825" w:hanging="46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F39046A"/>
    <w:multiLevelType w:val="hybridMultilevel"/>
    <w:tmpl w:val="EC1216EA"/>
    <w:lvl w:ilvl="0" w:tplc="6C6861E4">
      <w:start w:val="1"/>
      <w:numFmt w:val="bullet"/>
      <w:lvlText w:val=""/>
      <w:lvlJc w:val="left"/>
      <w:pPr>
        <w:tabs>
          <w:tab w:val="num" w:pos="1080"/>
        </w:tabs>
        <w:ind w:left="108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4477118"/>
    <w:multiLevelType w:val="hybridMultilevel"/>
    <w:tmpl w:val="DA685E70"/>
    <w:lvl w:ilvl="0" w:tplc="6C6861E4">
      <w:start w:val="1"/>
      <w:numFmt w:val="bullet"/>
      <w:lvlText w:val=""/>
      <w:lvlJc w:val="left"/>
      <w:pPr>
        <w:tabs>
          <w:tab w:val="num" w:pos="1080"/>
        </w:tabs>
        <w:ind w:left="108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730762"/>
    <w:multiLevelType w:val="hybridMultilevel"/>
    <w:tmpl w:val="B720C770"/>
    <w:lvl w:ilvl="0" w:tplc="6C6861E4">
      <w:start w:val="1"/>
      <w:numFmt w:val="bullet"/>
      <w:lvlText w:val=""/>
      <w:lvlJc w:val="left"/>
      <w:pPr>
        <w:tabs>
          <w:tab w:val="num" w:pos="1441"/>
        </w:tabs>
        <w:ind w:left="1441" w:hanging="360"/>
      </w:pPr>
      <w:rPr>
        <w:rFonts w:ascii="Symbol" w:hAnsi="Symbol" w:hint="default"/>
        <w:color w:val="FF0000"/>
      </w:rPr>
    </w:lvl>
    <w:lvl w:ilvl="1" w:tplc="04090003" w:tentative="1">
      <w:start w:val="1"/>
      <w:numFmt w:val="bullet"/>
      <w:lvlText w:val="o"/>
      <w:lvlJc w:val="left"/>
      <w:pPr>
        <w:tabs>
          <w:tab w:val="num" w:pos="1801"/>
        </w:tabs>
        <w:ind w:left="1801" w:hanging="360"/>
      </w:pPr>
      <w:rPr>
        <w:rFonts w:ascii="Courier New" w:hAnsi="Courier New" w:hint="default"/>
      </w:rPr>
    </w:lvl>
    <w:lvl w:ilvl="2" w:tplc="04090005" w:tentative="1">
      <w:start w:val="1"/>
      <w:numFmt w:val="bullet"/>
      <w:lvlText w:val=""/>
      <w:lvlJc w:val="left"/>
      <w:pPr>
        <w:tabs>
          <w:tab w:val="num" w:pos="2521"/>
        </w:tabs>
        <w:ind w:left="2521" w:hanging="360"/>
      </w:pPr>
      <w:rPr>
        <w:rFonts w:ascii="Wingdings" w:hAnsi="Wingdings" w:hint="default"/>
      </w:rPr>
    </w:lvl>
    <w:lvl w:ilvl="3" w:tplc="04090001" w:tentative="1">
      <w:start w:val="1"/>
      <w:numFmt w:val="bullet"/>
      <w:lvlText w:val=""/>
      <w:lvlJc w:val="left"/>
      <w:pPr>
        <w:tabs>
          <w:tab w:val="num" w:pos="3241"/>
        </w:tabs>
        <w:ind w:left="3241" w:hanging="360"/>
      </w:pPr>
      <w:rPr>
        <w:rFonts w:ascii="Symbol" w:hAnsi="Symbol" w:hint="default"/>
      </w:rPr>
    </w:lvl>
    <w:lvl w:ilvl="4" w:tplc="04090003" w:tentative="1">
      <w:start w:val="1"/>
      <w:numFmt w:val="bullet"/>
      <w:lvlText w:val="o"/>
      <w:lvlJc w:val="left"/>
      <w:pPr>
        <w:tabs>
          <w:tab w:val="num" w:pos="3961"/>
        </w:tabs>
        <w:ind w:left="3961" w:hanging="360"/>
      </w:pPr>
      <w:rPr>
        <w:rFonts w:ascii="Courier New" w:hAnsi="Courier New" w:hint="default"/>
      </w:rPr>
    </w:lvl>
    <w:lvl w:ilvl="5" w:tplc="04090005" w:tentative="1">
      <w:start w:val="1"/>
      <w:numFmt w:val="bullet"/>
      <w:lvlText w:val=""/>
      <w:lvlJc w:val="left"/>
      <w:pPr>
        <w:tabs>
          <w:tab w:val="num" w:pos="4681"/>
        </w:tabs>
        <w:ind w:left="4681" w:hanging="360"/>
      </w:pPr>
      <w:rPr>
        <w:rFonts w:ascii="Wingdings" w:hAnsi="Wingdings" w:hint="default"/>
      </w:rPr>
    </w:lvl>
    <w:lvl w:ilvl="6" w:tplc="04090001" w:tentative="1">
      <w:start w:val="1"/>
      <w:numFmt w:val="bullet"/>
      <w:lvlText w:val=""/>
      <w:lvlJc w:val="left"/>
      <w:pPr>
        <w:tabs>
          <w:tab w:val="num" w:pos="5401"/>
        </w:tabs>
        <w:ind w:left="5401" w:hanging="360"/>
      </w:pPr>
      <w:rPr>
        <w:rFonts w:ascii="Symbol" w:hAnsi="Symbol" w:hint="default"/>
      </w:rPr>
    </w:lvl>
    <w:lvl w:ilvl="7" w:tplc="04090003" w:tentative="1">
      <w:start w:val="1"/>
      <w:numFmt w:val="bullet"/>
      <w:lvlText w:val="o"/>
      <w:lvlJc w:val="left"/>
      <w:pPr>
        <w:tabs>
          <w:tab w:val="num" w:pos="6121"/>
        </w:tabs>
        <w:ind w:left="6121" w:hanging="360"/>
      </w:pPr>
      <w:rPr>
        <w:rFonts w:ascii="Courier New" w:hAnsi="Courier New" w:hint="default"/>
      </w:rPr>
    </w:lvl>
    <w:lvl w:ilvl="8" w:tplc="04090005" w:tentative="1">
      <w:start w:val="1"/>
      <w:numFmt w:val="bullet"/>
      <w:lvlText w:val=""/>
      <w:lvlJc w:val="left"/>
      <w:pPr>
        <w:tabs>
          <w:tab w:val="num" w:pos="6841"/>
        </w:tabs>
        <w:ind w:left="6841" w:hanging="360"/>
      </w:pPr>
      <w:rPr>
        <w:rFonts w:ascii="Wingdings" w:hAnsi="Wingdings" w:hint="default"/>
      </w:rPr>
    </w:lvl>
  </w:abstractNum>
  <w:abstractNum w:abstractNumId="8" w15:restartNumberingAfterBreak="0">
    <w:nsid w:val="2E1F164D"/>
    <w:multiLevelType w:val="hybridMultilevel"/>
    <w:tmpl w:val="6C8495DC"/>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38A72F0"/>
    <w:multiLevelType w:val="hybridMultilevel"/>
    <w:tmpl w:val="5A42F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CD632A"/>
    <w:multiLevelType w:val="multilevel"/>
    <w:tmpl w:val="BC36E3B0"/>
    <w:lvl w:ilvl="0">
      <w:start w:val="3"/>
      <w:numFmt w:val="decimal"/>
      <w:lvlText w:val="%1."/>
      <w:lvlJc w:val="left"/>
      <w:pPr>
        <w:tabs>
          <w:tab w:val="num" w:pos="1440"/>
        </w:tabs>
        <w:ind w:left="1440" w:hanging="720"/>
      </w:pPr>
      <w:rPr>
        <w:rFonts w:hint="default"/>
        <w:color w:val="auto"/>
        <w:sz w:val="40"/>
        <w:szCs w:val="4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5830E30"/>
    <w:multiLevelType w:val="hybridMultilevel"/>
    <w:tmpl w:val="02BE91F4"/>
    <w:lvl w:ilvl="0" w:tplc="6C6861E4">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952AF"/>
    <w:multiLevelType w:val="hybridMultilevel"/>
    <w:tmpl w:val="9BD00AF6"/>
    <w:lvl w:ilvl="0" w:tplc="6C6861E4">
      <w:start w:val="1"/>
      <w:numFmt w:val="bullet"/>
      <w:lvlText w:val=""/>
      <w:lvlJc w:val="left"/>
      <w:pPr>
        <w:tabs>
          <w:tab w:val="num" w:pos="1800"/>
        </w:tabs>
        <w:ind w:left="180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25A441C"/>
    <w:multiLevelType w:val="hybridMultilevel"/>
    <w:tmpl w:val="2D2AF898"/>
    <w:lvl w:ilvl="0" w:tplc="0409000F">
      <w:start w:val="1"/>
      <w:numFmt w:val="decimal"/>
      <w:lvlText w:val="%1."/>
      <w:lvlJc w:val="left"/>
      <w:pPr>
        <w:tabs>
          <w:tab w:val="num" w:pos="721"/>
        </w:tabs>
        <w:ind w:left="7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49B3467"/>
    <w:multiLevelType w:val="hybridMultilevel"/>
    <w:tmpl w:val="030E7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382A87"/>
    <w:multiLevelType w:val="hybridMultilevel"/>
    <w:tmpl w:val="9A1A3D90"/>
    <w:lvl w:ilvl="0" w:tplc="4EFEED5E">
      <w:start w:val="1"/>
      <w:numFmt w:val="bullet"/>
      <w:lvlText w:val=""/>
      <w:lvlJc w:val="left"/>
      <w:pPr>
        <w:tabs>
          <w:tab w:val="num" w:pos="216"/>
        </w:tabs>
        <w:ind w:left="216" w:hanging="216"/>
      </w:pPr>
      <w:rPr>
        <w:rFonts w:ascii="Symbol" w:hAnsi="Symbol" w:hint="default"/>
        <w:color w:val="FF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4C037F"/>
    <w:multiLevelType w:val="multilevel"/>
    <w:tmpl w:val="036A3334"/>
    <w:lvl w:ilvl="0">
      <w:start w:val="1"/>
      <w:numFmt w:val="decimal"/>
      <w:lvlText w:val="%1."/>
      <w:lvlJc w:val="left"/>
      <w:pPr>
        <w:tabs>
          <w:tab w:val="num" w:pos="1800"/>
        </w:tabs>
        <w:ind w:left="1800" w:hanging="360"/>
      </w:pPr>
    </w:lvl>
    <w:lvl w:ilvl="1">
      <w:start w:val="1"/>
      <w:numFmt w:val="lowerLetter"/>
      <w:lvlText w:val="%2)"/>
      <w:lvlJc w:val="left"/>
      <w:pPr>
        <w:tabs>
          <w:tab w:val="num" w:pos="2160"/>
        </w:tabs>
        <w:ind w:left="2160" w:hanging="360"/>
      </w:pPr>
    </w:lvl>
    <w:lvl w:ilvl="2">
      <w:start w:val="1"/>
      <w:numFmt w:val="lowerRoman"/>
      <w:lvlText w:val="%3)"/>
      <w:lvlJc w:val="left"/>
      <w:pPr>
        <w:tabs>
          <w:tab w:val="num" w:pos="3240"/>
        </w:tabs>
        <w:ind w:left="3240" w:hanging="864"/>
      </w:pPr>
    </w:lvl>
    <w:lvl w:ilvl="3">
      <w:start w:val="1"/>
      <w:numFmt w:val="decimal"/>
      <w:lvlText w:val="(%4)"/>
      <w:lvlJc w:val="left"/>
      <w:pPr>
        <w:tabs>
          <w:tab w:val="num" w:pos="3168"/>
        </w:tabs>
        <w:ind w:left="3168" w:hanging="648"/>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17" w15:restartNumberingAfterBreak="0">
    <w:nsid w:val="504A5A08"/>
    <w:multiLevelType w:val="hybridMultilevel"/>
    <w:tmpl w:val="4F7A63E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06A2CB0"/>
    <w:multiLevelType w:val="multilevel"/>
    <w:tmpl w:val="036A33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2160"/>
        </w:tabs>
        <w:ind w:left="2160" w:hanging="864"/>
      </w:pPr>
    </w:lvl>
    <w:lvl w:ilvl="3">
      <w:start w:val="1"/>
      <w:numFmt w:val="decimal"/>
      <w:lvlText w:val="(%4)"/>
      <w:lvlJc w:val="left"/>
      <w:pPr>
        <w:tabs>
          <w:tab w:val="num" w:pos="2088"/>
        </w:tabs>
        <w:ind w:left="2088" w:hanging="648"/>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54DC40E7"/>
    <w:multiLevelType w:val="multilevel"/>
    <w:tmpl w:val="036A333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2160"/>
        </w:tabs>
        <w:ind w:left="2160" w:hanging="864"/>
      </w:pPr>
    </w:lvl>
    <w:lvl w:ilvl="3">
      <w:start w:val="1"/>
      <w:numFmt w:val="decimal"/>
      <w:lvlText w:val="(%4)"/>
      <w:lvlJc w:val="left"/>
      <w:pPr>
        <w:tabs>
          <w:tab w:val="num" w:pos="2088"/>
        </w:tabs>
        <w:ind w:left="2088" w:hanging="648"/>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55B242F8"/>
    <w:multiLevelType w:val="hybridMultilevel"/>
    <w:tmpl w:val="B4E40F58"/>
    <w:lvl w:ilvl="0" w:tplc="90D0F1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5D19559A"/>
    <w:multiLevelType w:val="hybridMultilevel"/>
    <w:tmpl w:val="56103CA4"/>
    <w:lvl w:ilvl="0" w:tplc="222AF94C">
      <w:start w:val="1"/>
      <w:numFmt w:val="decimal"/>
      <w:lvlText w:val="%1)"/>
      <w:lvlJc w:val="left"/>
      <w:pPr>
        <w:tabs>
          <w:tab w:val="num" w:pos="1176"/>
        </w:tabs>
        <w:ind w:left="1176" w:hanging="4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2159EE"/>
    <w:multiLevelType w:val="hybridMultilevel"/>
    <w:tmpl w:val="7514F2C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01E1CFB"/>
    <w:multiLevelType w:val="hybridMultilevel"/>
    <w:tmpl w:val="EEBEA006"/>
    <w:lvl w:ilvl="0" w:tplc="0D4A0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EB61C1"/>
    <w:multiLevelType w:val="hybridMultilevel"/>
    <w:tmpl w:val="0F0CB484"/>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C247D39"/>
    <w:multiLevelType w:val="hybridMultilevel"/>
    <w:tmpl w:val="8944881C"/>
    <w:lvl w:ilvl="0" w:tplc="6C6861E4">
      <w:start w:val="1"/>
      <w:numFmt w:val="bullet"/>
      <w:lvlText w:val=""/>
      <w:lvlJc w:val="left"/>
      <w:pPr>
        <w:tabs>
          <w:tab w:val="num" w:pos="1080"/>
        </w:tabs>
        <w:ind w:left="108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CE67ED5"/>
    <w:multiLevelType w:val="hybridMultilevel"/>
    <w:tmpl w:val="236EAADC"/>
    <w:lvl w:ilvl="0" w:tplc="6C6861E4">
      <w:start w:val="1"/>
      <w:numFmt w:val="bullet"/>
      <w:lvlText w:val=""/>
      <w:lvlJc w:val="left"/>
      <w:pPr>
        <w:tabs>
          <w:tab w:val="num" w:pos="721"/>
        </w:tabs>
        <w:ind w:left="721" w:hanging="360"/>
      </w:pPr>
      <w:rPr>
        <w:rFonts w:ascii="Symbol" w:hAnsi="Symbol" w:hint="default"/>
        <w:color w:val="FF0000"/>
      </w:rPr>
    </w:lvl>
    <w:lvl w:ilvl="1" w:tplc="04090003">
      <w:start w:val="1"/>
      <w:numFmt w:val="decimal"/>
      <w:lvlText w:val="%2."/>
      <w:lvlJc w:val="left"/>
      <w:pPr>
        <w:tabs>
          <w:tab w:val="num" w:pos="1081"/>
        </w:tabs>
        <w:ind w:left="1081" w:hanging="360"/>
      </w:pPr>
    </w:lvl>
    <w:lvl w:ilvl="2" w:tplc="04090005">
      <w:start w:val="1"/>
      <w:numFmt w:val="decimal"/>
      <w:lvlText w:val="%3."/>
      <w:lvlJc w:val="left"/>
      <w:pPr>
        <w:tabs>
          <w:tab w:val="num" w:pos="1801"/>
        </w:tabs>
        <w:ind w:left="1801" w:hanging="360"/>
      </w:pPr>
    </w:lvl>
    <w:lvl w:ilvl="3" w:tplc="04090001">
      <w:start w:val="1"/>
      <w:numFmt w:val="decimal"/>
      <w:lvlText w:val="%4."/>
      <w:lvlJc w:val="left"/>
      <w:pPr>
        <w:tabs>
          <w:tab w:val="num" w:pos="2521"/>
        </w:tabs>
        <w:ind w:left="2521" w:hanging="360"/>
      </w:pPr>
    </w:lvl>
    <w:lvl w:ilvl="4" w:tplc="04090003">
      <w:start w:val="1"/>
      <w:numFmt w:val="decimal"/>
      <w:lvlText w:val="%5."/>
      <w:lvlJc w:val="left"/>
      <w:pPr>
        <w:tabs>
          <w:tab w:val="num" w:pos="3241"/>
        </w:tabs>
        <w:ind w:left="3241" w:hanging="360"/>
      </w:pPr>
    </w:lvl>
    <w:lvl w:ilvl="5" w:tplc="04090005">
      <w:start w:val="1"/>
      <w:numFmt w:val="decimal"/>
      <w:lvlText w:val="%6."/>
      <w:lvlJc w:val="left"/>
      <w:pPr>
        <w:tabs>
          <w:tab w:val="num" w:pos="3961"/>
        </w:tabs>
        <w:ind w:left="3961" w:hanging="360"/>
      </w:pPr>
    </w:lvl>
    <w:lvl w:ilvl="6" w:tplc="04090001">
      <w:start w:val="1"/>
      <w:numFmt w:val="decimal"/>
      <w:lvlText w:val="%7."/>
      <w:lvlJc w:val="left"/>
      <w:pPr>
        <w:tabs>
          <w:tab w:val="num" w:pos="4681"/>
        </w:tabs>
        <w:ind w:left="4681" w:hanging="360"/>
      </w:pPr>
    </w:lvl>
    <w:lvl w:ilvl="7" w:tplc="04090003">
      <w:start w:val="1"/>
      <w:numFmt w:val="decimal"/>
      <w:lvlText w:val="%8."/>
      <w:lvlJc w:val="left"/>
      <w:pPr>
        <w:tabs>
          <w:tab w:val="num" w:pos="5401"/>
        </w:tabs>
        <w:ind w:left="5401" w:hanging="360"/>
      </w:pPr>
    </w:lvl>
    <w:lvl w:ilvl="8" w:tplc="04090005">
      <w:start w:val="1"/>
      <w:numFmt w:val="decimal"/>
      <w:lvlText w:val="%9."/>
      <w:lvlJc w:val="left"/>
      <w:pPr>
        <w:tabs>
          <w:tab w:val="num" w:pos="6121"/>
        </w:tabs>
        <w:ind w:left="6121" w:hanging="360"/>
      </w:pPr>
    </w:lvl>
  </w:abstractNum>
  <w:abstractNum w:abstractNumId="27" w15:restartNumberingAfterBreak="0">
    <w:nsid w:val="6FB12AFC"/>
    <w:multiLevelType w:val="hybridMultilevel"/>
    <w:tmpl w:val="9A94D068"/>
    <w:lvl w:ilvl="0" w:tplc="4EFEED5E">
      <w:start w:val="1"/>
      <w:numFmt w:val="bullet"/>
      <w:lvlText w:val=""/>
      <w:lvlJc w:val="left"/>
      <w:pPr>
        <w:tabs>
          <w:tab w:val="num" w:pos="936"/>
        </w:tabs>
        <w:ind w:left="936" w:hanging="216"/>
      </w:pPr>
      <w:rPr>
        <w:rFonts w:ascii="Symbol" w:hAnsi="Symbol" w:hint="default"/>
        <w:color w:val="FF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CF33D6"/>
    <w:multiLevelType w:val="multilevel"/>
    <w:tmpl w:val="036A333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520"/>
        </w:tabs>
        <w:ind w:left="2520" w:hanging="864"/>
      </w:pPr>
    </w:lvl>
    <w:lvl w:ilvl="3">
      <w:start w:val="1"/>
      <w:numFmt w:val="decimal"/>
      <w:lvlText w:val="(%4)"/>
      <w:lvlJc w:val="left"/>
      <w:pPr>
        <w:tabs>
          <w:tab w:val="num" w:pos="2448"/>
        </w:tabs>
        <w:ind w:left="2448" w:hanging="648"/>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9" w15:restartNumberingAfterBreak="0">
    <w:nsid w:val="6FD17455"/>
    <w:multiLevelType w:val="hybridMultilevel"/>
    <w:tmpl w:val="76F07AD6"/>
    <w:lvl w:ilvl="0" w:tplc="6C6861E4">
      <w:start w:val="1"/>
      <w:numFmt w:val="bullet"/>
      <w:lvlText w:val=""/>
      <w:lvlJc w:val="left"/>
      <w:pPr>
        <w:tabs>
          <w:tab w:val="num" w:pos="1080"/>
        </w:tabs>
        <w:ind w:left="108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22A7BEF"/>
    <w:multiLevelType w:val="hybridMultilevel"/>
    <w:tmpl w:val="9D2E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2D05471"/>
    <w:multiLevelType w:val="hybridMultilevel"/>
    <w:tmpl w:val="80465C6A"/>
    <w:lvl w:ilvl="0" w:tplc="222AF94C">
      <w:start w:val="1"/>
      <w:numFmt w:val="decimal"/>
      <w:lvlText w:val="%1)"/>
      <w:lvlJc w:val="left"/>
      <w:pPr>
        <w:tabs>
          <w:tab w:val="num" w:pos="1176"/>
        </w:tabs>
        <w:ind w:left="1176" w:hanging="4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A53B2C"/>
    <w:multiLevelType w:val="hybridMultilevel"/>
    <w:tmpl w:val="E58E2D96"/>
    <w:lvl w:ilvl="0" w:tplc="0409000F">
      <w:start w:val="1"/>
      <w:numFmt w:val="decimal"/>
      <w:lvlText w:val="%1."/>
      <w:lvlJc w:val="left"/>
      <w:pPr>
        <w:tabs>
          <w:tab w:val="num" w:pos="721"/>
        </w:tabs>
        <w:ind w:left="72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C006A73"/>
    <w:multiLevelType w:val="hybridMultilevel"/>
    <w:tmpl w:val="6EF04E2E"/>
    <w:lvl w:ilvl="0" w:tplc="222AF94C">
      <w:start w:val="1"/>
      <w:numFmt w:val="decimal"/>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1"/>
  </w:num>
  <w:num w:numId="20">
    <w:abstractNumId w:val="20"/>
  </w:num>
  <w:num w:numId="21">
    <w:abstractNumId w:val="0"/>
  </w:num>
  <w:num w:numId="22">
    <w:abstractNumId w:val="10"/>
  </w:num>
  <w:num w:numId="23">
    <w:abstractNumId w:val="7"/>
  </w:num>
  <w:num w:numId="24">
    <w:abstractNumId w:val="15"/>
  </w:num>
  <w:num w:numId="25">
    <w:abstractNumId w:val="27"/>
  </w:num>
  <w:num w:numId="26">
    <w:abstractNumId w:val="12"/>
  </w:num>
  <w:num w:numId="27">
    <w:abstractNumId w:val="14"/>
  </w:num>
  <w:num w:numId="28">
    <w:abstractNumId w:val="9"/>
  </w:num>
  <w:num w:numId="29">
    <w:abstractNumId w:val="33"/>
  </w:num>
  <w:num w:numId="30">
    <w:abstractNumId w:val="21"/>
  </w:num>
  <w:num w:numId="31">
    <w:abstractNumId w:val="31"/>
  </w:num>
  <w:num w:numId="32">
    <w:abstractNumId w:val="22"/>
  </w:num>
  <w:num w:numId="33">
    <w:abstractNumId w:val="30"/>
  </w:num>
  <w:num w:numId="34">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C9C"/>
    <w:rsid w:val="00000B47"/>
    <w:rsid w:val="000052E1"/>
    <w:rsid w:val="0001080A"/>
    <w:rsid w:val="0001137C"/>
    <w:rsid w:val="000137E8"/>
    <w:rsid w:val="0002632A"/>
    <w:rsid w:val="00034134"/>
    <w:rsid w:val="00087323"/>
    <w:rsid w:val="000A3CE2"/>
    <w:rsid w:val="000B3BB7"/>
    <w:rsid w:val="000D01F3"/>
    <w:rsid w:val="000D4472"/>
    <w:rsid w:val="000E6EBF"/>
    <w:rsid w:val="000E72B7"/>
    <w:rsid w:val="001020D0"/>
    <w:rsid w:val="00105FC7"/>
    <w:rsid w:val="001169AF"/>
    <w:rsid w:val="00124C80"/>
    <w:rsid w:val="001313BD"/>
    <w:rsid w:val="00134359"/>
    <w:rsid w:val="00143D09"/>
    <w:rsid w:val="0018491E"/>
    <w:rsid w:val="00192438"/>
    <w:rsid w:val="001A61CE"/>
    <w:rsid w:val="001B195B"/>
    <w:rsid w:val="001B6675"/>
    <w:rsid w:val="001D04C1"/>
    <w:rsid w:val="0022110E"/>
    <w:rsid w:val="00225698"/>
    <w:rsid w:val="00246A53"/>
    <w:rsid w:val="002559D9"/>
    <w:rsid w:val="0026027C"/>
    <w:rsid w:val="002728C3"/>
    <w:rsid w:val="002752CC"/>
    <w:rsid w:val="002821A4"/>
    <w:rsid w:val="0029453B"/>
    <w:rsid w:val="0029708D"/>
    <w:rsid w:val="002B6218"/>
    <w:rsid w:val="002C4DDD"/>
    <w:rsid w:val="002F3944"/>
    <w:rsid w:val="00325458"/>
    <w:rsid w:val="0034023A"/>
    <w:rsid w:val="00354E98"/>
    <w:rsid w:val="003563D2"/>
    <w:rsid w:val="0036365F"/>
    <w:rsid w:val="00372D50"/>
    <w:rsid w:val="00382E74"/>
    <w:rsid w:val="00383A9B"/>
    <w:rsid w:val="00383DF1"/>
    <w:rsid w:val="00392954"/>
    <w:rsid w:val="00396DF9"/>
    <w:rsid w:val="003A63DE"/>
    <w:rsid w:val="003B04E6"/>
    <w:rsid w:val="003E01D3"/>
    <w:rsid w:val="003F1F25"/>
    <w:rsid w:val="003F5EF1"/>
    <w:rsid w:val="00400689"/>
    <w:rsid w:val="00400E26"/>
    <w:rsid w:val="00406876"/>
    <w:rsid w:val="0042716B"/>
    <w:rsid w:val="0044422A"/>
    <w:rsid w:val="00445214"/>
    <w:rsid w:val="00446F4C"/>
    <w:rsid w:val="004508D3"/>
    <w:rsid w:val="00471FA9"/>
    <w:rsid w:val="00486860"/>
    <w:rsid w:val="00497E38"/>
    <w:rsid w:val="004B0339"/>
    <w:rsid w:val="004C0DA4"/>
    <w:rsid w:val="004C391A"/>
    <w:rsid w:val="004E472F"/>
    <w:rsid w:val="004F1761"/>
    <w:rsid w:val="004F644B"/>
    <w:rsid w:val="00501E97"/>
    <w:rsid w:val="0050504C"/>
    <w:rsid w:val="0052628E"/>
    <w:rsid w:val="0054757B"/>
    <w:rsid w:val="005857A0"/>
    <w:rsid w:val="005B2456"/>
    <w:rsid w:val="005C313A"/>
    <w:rsid w:val="005E1D32"/>
    <w:rsid w:val="005F49EE"/>
    <w:rsid w:val="00607BD6"/>
    <w:rsid w:val="0061151C"/>
    <w:rsid w:val="006601C3"/>
    <w:rsid w:val="00663E27"/>
    <w:rsid w:val="006707FE"/>
    <w:rsid w:val="00673CFD"/>
    <w:rsid w:val="00697B20"/>
    <w:rsid w:val="006A3181"/>
    <w:rsid w:val="006A3577"/>
    <w:rsid w:val="006A4492"/>
    <w:rsid w:val="006B1A9F"/>
    <w:rsid w:val="006B3A1F"/>
    <w:rsid w:val="006C054F"/>
    <w:rsid w:val="006C0942"/>
    <w:rsid w:val="006E3131"/>
    <w:rsid w:val="007160F3"/>
    <w:rsid w:val="007276EB"/>
    <w:rsid w:val="0075127B"/>
    <w:rsid w:val="00757D7A"/>
    <w:rsid w:val="00775DE2"/>
    <w:rsid w:val="00781BA2"/>
    <w:rsid w:val="00792EE0"/>
    <w:rsid w:val="00794273"/>
    <w:rsid w:val="007C1929"/>
    <w:rsid w:val="007C67C1"/>
    <w:rsid w:val="007E091D"/>
    <w:rsid w:val="007E1196"/>
    <w:rsid w:val="007F71FD"/>
    <w:rsid w:val="00833949"/>
    <w:rsid w:val="00843554"/>
    <w:rsid w:val="00863C13"/>
    <w:rsid w:val="00873F04"/>
    <w:rsid w:val="00877A00"/>
    <w:rsid w:val="008A53F4"/>
    <w:rsid w:val="008D575D"/>
    <w:rsid w:val="008D71A8"/>
    <w:rsid w:val="008F0BE6"/>
    <w:rsid w:val="00950445"/>
    <w:rsid w:val="009624B2"/>
    <w:rsid w:val="00966EF3"/>
    <w:rsid w:val="00975F26"/>
    <w:rsid w:val="009769B2"/>
    <w:rsid w:val="009A1A86"/>
    <w:rsid w:val="009B05E6"/>
    <w:rsid w:val="009B3DC4"/>
    <w:rsid w:val="009B4D36"/>
    <w:rsid w:val="009C50B1"/>
    <w:rsid w:val="009C6E01"/>
    <w:rsid w:val="009E2C0F"/>
    <w:rsid w:val="009F1894"/>
    <w:rsid w:val="009F3115"/>
    <w:rsid w:val="00A03B3F"/>
    <w:rsid w:val="00A05900"/>
    <w:rsid w:val="00A16B4D"/>
    <w:rsid w:val="00A21004"/>
    <w:rsid w:val="00A7414D"/>
    <w:rsid w:val="00A741DE"/>
    <w:rsid w:val="00A96F5B"/>
    <w:rsid w:val="00AA4382"/>
    <w:rsid w:val="00AB33D5"/>
    <w:rsid w:val="00AC1121"/>
    <w:rsid w:val="00AC7517"/>
    <w:rsid w:val="00AD0E7A"/>
    <w:rsid w:val="00AD285B"/>
    <w:rsid w:val="00AE625D"/>
    <w:rsid w:val="00AF5D91"/>
    <w:rsid w:val="00B04882"/>
    <w:rsid w:val="00B238F3"/>
    <w:rsid w:val="00B34AD7"/>
    <w:rsid w:val="00B442A9"/>
    <w:rsid w:val="00B61D9F"/>
    <w:rsid w:val="00B746C9"/>
    <w:rsid w:val="00B777FD"/>
    <w:rsid w:val="00B815EA"/>
    <w:rsid w:val="00B86CCB"/>
    <w:rsid w:val="00B877B9"/>
    <w:rsid w:val="00BB41FE"/>
    <w:rsid w:val="00BC1FF0"/>
    <w:rsid w:val="00BD08B2"/>
    <w:rsid w:val="00BD17E6"/>
    <w:rsid w:val="00BD4BCD"/>
    <w:rsid w:val="00BD56FA"/>
    <w:rsid w:val="00BD67D6"/>
    <w:rsid w:val="00BE0752"/>
    <w:rsid w:val="00BE54F4"/>
    <w:rsid w:val="00BE6535"/>
    <w:rsid w:val="00BF235A"/>
    <w:rsid w:val="00BF2AE3"/>
    <w:rsid w:val="00C10F01"/>
    <w:rsid w:val="00C13E23"/>
    <w:rsid w:val="00C217F8"/>
    <w:rsid w:val="00C223BD"/>
    <w:rsid w:val="00C65A04"/>
    <w:rsid w:val="00C6618E"/>
    <w:rsid w:val="00C67912"/>
    <w:rsid w:val="00C90BEE"/>
    <w:rsid w:val="00CA374E"/>
    <w:rsid w:val="00CA3D30"/>
    <w:rsid w:val="00CA657E"/>
    <w:rsid w:val="00CC3D4C"/>
    <w:rsid w:val="00CC68D0"/>
    <w:rsid w:val="00CC76EF"/>
    <w:rsid w:val="00CE63CD"/>
    <w:rsid w:val="00CF75A4"/>
    <w:rsid w:val="00D008F2"/>
    <w:rsid w:val="00D00F30"/>
    <w:rsid w:val="00D05507"/>
    <w:rsid w:val="00D1278B"/>
    <w:rsid w:val="00D24412"/>
    <w:rsid w:val="00D546C6"/>
    <w:rsid w:val="00D73FEA"/>
    <w:rsid w:val="00D91C62"/>
    <w:rsid w:val="00DA7C45"/>
    <w:rsid w:val="00DB133A"/>
    <w:rsid w:val="00DC453A"/>
    <w:rsid w:val="00DC6817"/>
    <w:rsid w:val="00DF734A"/>
    <w:rsid w:val="00E05C05"/>
    <w:rsid w:val="00E1476A"/>
    <w:rsid w:val="00E34B57"/>
    <w:rsid w:val="00E72DD4"/>
    <w:rsid w:val="00E83C26"/>
    <w:rsid w:val="00EA6A70"/>
    <w:rsid w:val="00EA7768"/>
    <w:rsid w:val="00EB7854"/>
    <w:rsid w:val="00ED2EC0"/>
    <w:rsid w:val="00ED3055"/>
    <w:rsid w:val="00EE325E"/>
    <w:rsid w:val="00EE542D"/>
    <w:rsid w:val="00EF2A27"/>
    <w:rsid w:val="00F13DEE"/>
    <w:rsid w:val="00F1476C"/>
    <w:rsid w:val="00F148DE"/>
    <w:rsid w:val="00F14A76"/>
    <w:rsid w:val="00F323AB"/>
    <w:rsid w:val="00F422AF"/>
    <w:rsid w:val="00F43702"/>
    <w:rsid w:val="00F60FFA"/>
    <w:rsid w:val="00F62C9C"/>
    <w:rsid w:val="00F75D41"/>
    <w:rsid w:val="00F84289"/>
    <w:rsid w:val="00F86835"/>
    <w:rsid w:val="00FA7827"/>
    <w:rsid w:val="00FB0CCA"/>
    <w:rsid w:val="00FB2EA4"/>
    <w:rsid w:val="00FB4A63"/>
    <w:rsid w:val="00FB5C4F"/>
    <w:rsid w:val="00FC3FE8"/>
    <w:rsid w:val="00FD280A"/>
    <w:rsid w:val="00FE41B4"/>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5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0F3"/>
    <w:pPr>
      <w:spacing w:after="0" w:line="240" w:lineRule="auto"/>
      <w:jc w:val="both"/>
    </w:pPr>
    <w:rPr>
      <w:sz w:val="40"/>
    </w:rPr>
  </w:style>
  <w:style w:type="paragraph" w:styleId="Heading2">
    <w:name w:val="heading 2"/>
    <w:basedOn w:val="Normal"/>
    <w:next w:val="Normal"/>
    <w:link w:val="Heading2Char"/>
    <w:qFormat/>
    <w:rsid w:val="007160F3"/>
    <w:pPr>
      <w:keepNext/>
      <w:jc w:val="left"/>
      <w:outlineLvl w:val="1"/>
    </w:pPr>
    <w:rPr>
      <w:rFonts w:eastAsia="Times New Roman" w:cs="Arial"/>
      <w:szCs w:val="20"/>
      <w:u w:val="single"/>
    </w:rPr>
  </w:style>
  <w:style w:type="paragraph" w:styleId="Heading3">
    <w:name w:val="heading 3"/>
    <w:basedOn w:val="Normal"/>
    <w:next w:val="Normal"/>
    <w:link w:val="Heading3Char"/>
    <w:qFormat/>
    <w:rsid w:val="007160F3"/>
    <w:pPr>
      <w:keepNext/>
      <w:jc w:val="left"/>
      <w:outlineLvl w:val="2"/>
    </w:pPr>
    <w:rPr>
      <w:rFonts w:eastAsia="Times New Roman" w:cs="Arial"/>
      <w:szCs w:val="20"/>
      <w:u w:val="single"/>
    </w:rPr>
  </w:style>
  <w:style w:type="paragraph" w:styleId="Heading4">
    <w:name w:val="heading 4"/>
    <w:basedOn w:val="Normal"/>
    <w:next w:val="Normal"/>
    <w:link w:val="Heading4Char"/>
    <w:qFormat/>
    <w:rsid w:val="007160F3"/>
    <w:pPr>
      <w:keepNext/>
      <w:jc w:val="center"/>
      <w:outlineLvl w:val="3"/>
    </w:pPr>
    <w:rPr>
      <w:rFonts w:eastAsia="Times New Roman" w:cs="Times New Roman"/>
      <w:b/>
      <w:sz w:val="32"/>
      <w:szCs w:val="20"/>
    </w:rPr>
  </w:style>
  <w:style w:type="paragraph" w:styleId="Heading5">
    <w:name w:val="heading 5"/>
    <w:basedOn w:val="Normal"/>
    <w:next w:val="Normal"/>
    <w:link w:val="Heading5Char"/>
    <w:qFormat/>
    <w:rsid w:val="007160F3"/>
    <w:pPr>
      <w:keepNext/>
      <w:jc w:val="center"/>
      <w:outlineLvl w:val="4"/>
    </w:pPr>
    <w:rPr>
      <w:rFonts w:eastAsia="Arial Unicode MS" w:cs="Arial"/>
      <w:b/>
      <w:bCs/>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2">
    <w:name w:val="R-12"/>
    <w:basedOn w:val="Normal"/>
    <w:qFormat/>
    <w:rsid w:val="005857A0"/>
    <w:pPr>
      <w:ind w:left="720"/>
    </w:pPr>
    <w:rPr>
      <w:rFonts w:ascii="Courier New" w:eastAsia="Times New Roman" w:hAnsi="Courier New" w:cs="Times New Roman"/>
      <w:szCs w:val="24"/>
    </w:rPr>
  </w:style>
  <w:style w:type="paragraph" w:styleId="Header">
    <w:name w:val="header"/>
    <w:basedOn w:val="Normal"/>
    <w:link w:val="HeaderChar"/>
    <w:unhideWhenUsed/>
    <w:rsid w:val="00AA4382"/>
    <w:pPr>
      <w:tabs>
        <w:tab w:val="center" w:pos="4680"/>
        <w:tab w:val="right" w:pos="9360"/>
      </w:tabs>
    </w:pPr>
  </w:style>
  <w:style w:type="character" w:customStyle="1" w:styleId="HeaderChar">
    <w:name w:val="Header Char"/>
    <w:basedOn w:val="DefaultParagraphFont"/>
    <w:link w:val="Header"/>
    <w:uiPriority w:val="99"/>
    <w:rsid w:val="00AA4382"/>
    <w:rPr>
      <w:sz w:val="40"/>
    </w:rPr>
  </w:style>
  <w:style w:type="paragraph" w:styleId="Footer">
    <w:name w:val="footer"/>
    <w:basedOn w:val="Normal"/>
    <w:link w:val="FooterChar"/>
    <w:unhideWhenUsed/>
    <w:rsid w:val="00AA4382"/>
    <w:pPr>
      <w:tabs>
        <w:tab w:val="center" w:pos="4680"/>
        <w:tab w:val="right" w:pos="9360"/>
      </w:tabs>
    </w:pPr>
  </w:style>
  <w:style w:type="character" w:customStyle="1" w:styleId="FooterChar">
    <w:name w:val="Footer Char"/>
    <w:basedOn w:val="DefaultParagraphFont"/>
    <w:link w:val="Footer"/>
    <w:uiPriority w:val="99"/>
    <w:rsid w:val="00AA4382"/>
    <w:rPr>
      <w:sz w:val="40"/>
    </w:rPr>
  </w:style>
  <w:style w:type="character" w:customStyle="1" w:styleId="Heading2Char">
    <w:name w:val="Heading 2 Char"/>
    <w:basedOn w:val="DefaultParagraphFont"/>
    <w:link w:val="Heading2"/>
    <w:rsid w:val="007160F3"/>
    <w:rPr>
      <w:rFonts w:eastAsia="Times New Roman" w:cs="Arial"/>
      <w:sz w:val="40"/>
      <w:szCs w:val="20"/>
      <w:u w:val="single"/>
    </w:rPr>
  </w:style>
  <w:style w:type="character" w:customStyle="1" w:styleId="Heading3Char">
    <w:name w:val="Heading 3 Char"/>
    <w:basedOn w:val="DefaultParagraphFont"/>
    <w:link w:val="Heading3"/>
    <w:rsid w:val="007160F3"/>
    <w:rPr>
      <w:rFonts w:eastAsia="Times New Roman" w:cs="Arial"/>
      <w:sz w:val="40"/>
      <w:szCs w:val="20"/>
      <w:u w:val="single"/>
    </w:rPr>
  </w:style>
  <w:style w:type="character" w:customStyle="1" w:styleId="Heading4Char">
    <w:name w:val="Heading 4 Char"/>
    <w:basedOn w:val="DefaultParagraphFont"/>
    <w:link w:val="Heading4"/>
    <w:rsid w:val="007160F3"/>
    <w:rPr>
      <w:rFonts w:eastAsia="Times New Roman" w:cs="Times New Roman"/>
      <w:b/>
      <w:sz w:val="32"/>
      <w:szCs w:val="20"/>
    </w:rPr>
  </w:style>
  <w:style w:type="character" w:customStyle="1" w:styleId="Heading5Char">
    <w:name w:val="Heading 5 Char"/>
    <w:basedOn w:val="DefaultParagraphFont"/>
    <w:link w:val="Heading5"/>
    <w:rsid w:val="007160F3"/>
    <w:rPr>
      <w:rFonts w:eastAsia="Arial Unicode MS" w:cs="Arial"/>
      <w:b/>
      <w:bCs/>
      <w:color w:val="FFFFFF"/>
      <w:sz w:val="32"/>
      <w:szCs w:val="20"/>
    </w:rPr>
  </w:style>
  <w:style w:type="paragraph" w:customStyle="1" w:styleId="R">
    <w:name w:val="R"/>
    <w:basedOn w:val="Normal"/>
    <w:rsid w:val="007160F3"/>
    <w:pPr>
      <w:ind w:left="576"/>
      <w:jc w:val="left"/>
    </w:pPr>
    <w:rPr>
      <w:rFonts w:ascii="Courier New" w:eastAsia="Times New Roman" w:hAnsi="Courier New" w:cs="Arial"/>
      <w:sz w:val="20"/>
      <w:szCs w:val="20"/>
    </w:rPr>
  </w:style>
  <w:style w:type="character" w:styleId="PageNumber">
    <w:name w:val="page number"/>
    <w:basedOn w:val="DefaultParagraphFont"/>
    <w:rsid w:val="007160F3"/>
  </w:style>
  <w:style w:type="paragraph" w:styleId="BodyTextIndent">
    <w:name w:val="Body Text Indent"/>
    <w:basedOn w:val="Normal"/>
    <w:link w:val="BodyTextIndentChar"/>
    <w:rsid w:val="00EF2A27"/>
    <w:pPr>
      <w:ind w:left="720"/>
    </w:pPr>
    <w:rPr>
      <w:rFonts w:eastAsia="Times New Roman" w:cs="Arial"/>
      <w:szCs w:val="20"/>
    </w:rPr>
  </w:style>
  <w:style w:type="character" w:customStyle="1" w:styleId="BodyTextIndentChar">
    <w:name w:val="Body Text Indent Char"/>
    <w:basedOn w:val="DefaultParagraphFont"/>
    <w:link w:val="BodyTextIndent"/>
    <w:rsid w:val="00EF2A27"/>
    <w:rPr>
      <w:rFonts w:eastAsia="Times New Roman" w:cs="Arial"/>
      <w:sz w:val="40"/>
      <w:szCs w:val="20"/>
    </w:rPr>
  </w:style>
  <w:style w:type="paragraph" w:styleId="BodyTextIndent2">
    <w:name w:val="Body Text Indent 2"/>
    <w:basedOn w:val="Normal"/>
    <w:link w:val="BodyTextIndent2Char"/>
    <w:rsid w:val="007160F3"/>
    <w:pPr>
      <w:tabs>
        <w:tab w:val="left" w:pos="-1440"/>
        <w:tab w:val="left" w:pos="-720"/>
        <w:tab w:val="left" w:pos="0"/>
        <w:tab w:val="left" w:pos="361"/>
        <w:tab w:val="left" w:pos="720"/>
        <w:tab w:val="left" w:pos="1081"/>
        <w:tab w:val="left" w:pos="1440"/>
        <w:tab w:val="left" w:pos="1801"/>
        <w:tab w:val="left" w:pos="2160"/>
        <w:tab w:val="left" w:pos="2521"/>
        <w:tab w:val="left" w:pos="2880"/>
        <w:tab w:val="left" w:pos="3241"/>
        <w:tab w:val="left" w:pos="3600"/>
        <w:tab w:val="left" w:pos="3961"/>
        <w:tab w:val="left" w:pos="4320"/>
        <w:tab w:val="left" w:pos="4681"/>
        <w:tab w:val="left" w:pos="5040"/>
        <w:tab w:val="left" w:pos="5401"/>
        <w:tab w:val="left" w:pos="5760"/>
        <w:tab w:val="left" w:pos="6121"/>
        <w:tab w:val="left" w:pos="6480"/>
        <w:tab w:val="left" w:pos="6841"/>
        <w:tab w:val="left" w:pos="7200"/>
        <w:tab w:val="left" w:pos="7561"/>
      </w:tabs>
      <w:ind w:left="360"/>
      <w:jc w:val="left"/>
    </w:pPr>
    <w:rPr>
      <w:rFonts w:eastAsia="Times New Roman" w:cs="Arial"/>
      <w:szCs w:val="20"/>
    </w:rPr>
  </w:style>
  <w:style w:type="character" w:customStyle="1" w:styleId="BodyTextIndent2Char">
    <w:name w:val="Body Text Indent 2 Char"/>
    <w:basedOn w:val="DefaultParagraphFont"/>
    <w:link w:val="BodyTextIndent2"/>
    <w:rsid w:val="007160F3"/>
    <w:rPr>
      <w:rFonts w:eastAsia="Times New Roman" w:cs="Arial"/>
      <w:sz w:val="40"/>
      <w:szCs w:val="20"/>
    </w:rPr>
  </w:style>
  <w:style w:type="paragraph" w:styleId="BodyTextIndent3">
    <w:name w:val="Body Text Indent 3"/>
    <w:basedOn w:val="Normal"/>
    <w:link w:val="BodyTextIndent3Char"/>
    <w:rsid w:val="007160F3"/>
    <w:pPr>
      <w:ind w:left="420"/>
      <w:jc w:val="left"/>
    </w:pPr>
    <w:rPr>
      <w:rFonts w:eastAsia="Times New Roman" w:cs="Arial"/>
      <w:szCs w:val="20"/>
    </w:rPr>
  </w:style>
  <w:style w:type="character" w:customStyle="1" w:styleId="BodyTextIndent3Char">
    <w:name w:val="Body Text Indent 3 Char"/>
    <w:basedOn w:val="DefaultParagraphFont"/>
    <w:link w:val="BodyTextIndent3"/>
    <w:rsid w:val="007160F3"/>
    <w:rPr>
      <w:rFonts w:eastAsia="Times New Roman" w:cs="Arial"/>
      <w:sz w:val="40"/>
      <w:szCs w:val="20"/>
    </w:rPr>
  </w:style>
  <w:style w:type="character" w:styleId="CommentReference">
    <w:name w:val="annotation reference"/>
    <w:basedOn w:val="DefaultParagraphFont"/>
    <w:semiHidden/>
    <w:rsid w:val="007160F3"/>
    <w:rPr>
      <w:sz w:val="16"/>
      <w:szCs w:val="16"/>
    </w:rPr>
  </w:style>
  <w:style w:type="paragraph" w:styleId="CommentText">
    <w:name w:val="annotation text"/>
    <w:basedOn w:val="Normal"/>
    <w:link w:val="CommentTextChar"/>
    <w:semiHidden/>
    <w:rsid w:val="007160F3"/>
    <w:pPr>
      <w:jc w:val="left"/>
    </w:pPr>
    <w:rPr>
      <w:rFonts w:eastAsia="Times New Roman" w:cs="Arial"/>
      <w:sz w:val="20"/>
      <w:szCs w:val="20"/>
    </w:rPr>
  </w:style>
  <w:style w:type="character" w:customStyle="1" w:styleId="CommentTextChar">
    <w:name w:val="Comment Text Char"/>
    <w:basedOn w:val="DefaultParagraphFont"/>
    <w:link w:val="CommentText"/>
    <w:semiHidden/>
    <w:rsid w:val="007160F3"/>
    <w:rPr>
      <w:rFonts w:eastAsia="Times New Roman" w:cs="Arial"/>
      <w:sz w:val="20"/>
      <w:szCs w:val="20"/>
    </w:rPr>
  </w:style>
  <w:style w:type="paragraph" w:styleId="BodyText">
    <w:name w:val="Body Text"/>
    <w:basedOn w:val="Normal"/>
    <w:link w:val="BodyTextChar"/>
    <w:rsid w:val="007160F3"/>
    <w:pPr>
      <w:jc w:val="left"/>
    </w:pPr>
    <w:rPr>
      <w:rFonts w:eastAsia="Times New Roman" w:cs="Times New Roman"/>
      <w:noProof/>
      <w:sz w:val="36"/>
      <w:szCs w:val="20"/>
    </w:rPr>
  </w:style>
  <w:style w:type="character" w:customStyle="1" w:styleId="BodyTextChar">
    <w:name w:val="Body Text Char"/>
    <w:basedOn w:val="DefaultParagraphFont"/>
    <w:link w:val="BodyText"/>
    <w:rsid w:val="007160F3"/>
    <w:rPr>
      <w:rFonts w:eastAsia="Times New Roman" w:cs="Times New Roman"/>
      <w:noProof/>
      <w:sz w:val="36"/>
      <w:szCs w:val="20"/>
    </w:rPr>
  </w:style>
  <w:style w:type="paragraph" w:customStyle="1" w:styleId="level1">
    <w:name w:val="level1"/>
    <w:basedOn w:val="Normal"/>
    <w:rsid w:val="007160F3"/>
    <w:pPr>
      <w:snapToGrid w:val="0"/>
      <w:ind w:left="361" w:hanging="361"/>
      <w:jc w:val="left"/>
    </w:pPr>
    <w:rPr>
      <w:rFonts w:ascii="Courier" w:eastAsia="Arial Unicode MS" w:hAnsi="Courier" w:cs="Arial Unicode MS"/>
      <w:sz w:val="24"/>
      <w:szCs w:val="24"/>
    </w:rPr>
  </w:style>
  <w:style w:type="paragraph" w:customStyle="1" w:styleId="level2">
    <w:name w:val="level2"/>
    <w:basedOn w:val="Normal"/>
    <w:rsid w:val="007160F3"/>
    <w:pPr>
      <w:snapToGrid w:val="0"/>
      <w:ind w:left="720" w:hanging="359"/>
      <w:jc w:val="left"/>
    </w:pPr>
    <w:rPr>
      <w:rFonts w:ascii="Courier" w:eastAsia="Arial Unicode MS" w:hAnsi="Courier" w:cs="Arial Unicode MS"/>
      <w:sz w:val="24"/>
      <w:szCs w:val="24"/>
    </w:rPr>
  </w:style>
  <w:style w:type="paragraph" w:customStyle="1" w:styleId="MTDisplayEquation">
    <w:name w:val="MTDisplayEquation"/>
    <w:basedOn w:val="Normal"/>
    <w:rsid w:val="007160F3"/>
    <w:pPr>
      <w:tabs>
        <w:tab w:val="center" w:pos="5400"/>
        <w:tab w:val="right" w:pos="10800"/>
      </w:tabs>
      <w:ind w:left="720"/>
      <w:jc w:val="left"/>
    </w:pPr>
    <w:rPr>
      <w:rFonts w:eastAsia="Times New Roman" w:cs="Arial"/>
      <w:szCs w:val="20"/>
    </w:rPr>
  </w:style>
  <w:style w:type="character" w:styleId="Hyperlink">
    <w:name w:val="Hyperlink"/>
    <w:basedOn w:val="DefaultParagraphFont"/>
    <w:rsid w:val="007160F3"/>
    <w:rPr>
      <w:color w:val="0000FF"/>
      <w:u w:val="single"/>
    </w:rPr>
  </w:style>
  <w:style w:type="character" w:styleId="FollowedHyperlink">
    <w:name w:val="FollowedHyperlink"/>
    <w:basedOn w:val="DefaultParagraphFont"/>
    <w:rsid w:val="007160F3"/>
    <w:rPr>
      <w:color w:val="800080"/>
      <w:u w:val="single"/>
    </w:rPr>
  </w:style>
  <w:style w:type="table" w:styleId="TableGrid8">
    <w:name w:val="Table Grid 8"/>
    <w:basedOn w:val="TableNormal"/>
    <w:rsid w:val="007160F3"/>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7160F3"/>
    <w:rPr>
      <w:b/>
      <w:bCs/>
    </w:rPr>
  </w:style>
  <w:style w:type="character" w:customStyle="1" w:styleId="CommentSubjectChar">
    <w:name w:val="Comment Subject Char"/>
    <w:basedOn w:val="CommentTextChar"/>
    <w:link w:val="CommentSubject"/>
    <w:semiHidden/>
    <w:rsid w:val="007160F3"/>
    <w:rPr>
      <w:rFonts w:eastAsia="Times New Roman" w:cs="Arial"/>
      <w:b/>
      <w:bCs/>
      <w:sz w:val="20"/>
      <w:szCs w:val="20"/>
    </w:rPr>
  </w:style>
  <w:style w:type="paragraph" w:styleId="BalloonText">
    <w:name w:val="Balloon Text"/>
    <w:basedOn w:val="Normal"/>
    <w:link w:val="BalloonTextChar"/>
    <w:semiHidden/>
    <w:rsid w:val="007160F3"/>
    <w:pPr>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160F3"/>
    <w:rPr>
      <w:rFonts w:ascii="Tahoma" w:eastAsia="Times New Roman" w:hAnsi="Tahoma" w:cs="Tahoma"/>
      <w:sz w:val="16"/>
      <w:szCs w:val="16"/>
    </w:rPr>
  </w:style>
  <w:style w:type="character" w:customStyle="1" w:styleId="MapleInput">
    <w:name w:val="Maple Input"/>
    <w:rsid w:val="007160F3"/>
    <w:rPr>
      <w:rFonts w:ascii="Courier New" w:hAnsi="Courier New" w:cs="Courier New"/>
      <w:b/>
      <w:bCs/>
      <w:color w:val="FF0000"/>
    </w:rPr>
  </w:style>
  <w:style w:type="paragraph" w:customStyle="1" w:styleId="MapleOutput">
    <w:name w:val="Maple Output"/>
    <w:next w:val="Normal"/>
    <w:rsid w:val="007160F3"/>
    <w:pPr>
      <w:autoSpaceDE w:val="0"/>
      <w:autoSpaceDN w:val="0"/>
      <w:adjustRightInd w:val="0"/>
      <w:spacing w:after="0" w:line="360" w:lineRule="auto"/>
      <w:jc w:val="center"/>
    </w:pPr>
    <w:rPr>
      <w:rFonts w:ascii="Times New Roman" w:eastAsia="Times New Roman" w:hAnsi="Times New Roman" w:cs="Times New Roman"/>
      <w:color w:val="000000"/>
      <w:szCs w:val="24"/>
    </w:rPr>
  </w:style>
  <w:style w:type="paragraph" w:styleId="ListParagraph">
    <w:name w:val="List Paragraph"/>
    <w:basedOn w:val="Normal"/>
    <w:uiPriority w:val="34"/>
    <w:qFormat/>
    <w:rsid w:val="00EA7768"/>
    <w:pPr>
      <w:ind w:left="720"/>
      <w:contextualSpacing/>
    </w:pPr>
  </w:style>
  <w:style w:type="paragraph" w:customStyle="1" w:styleId="R-14">
    <w:name w:val="R-14"/>
    <w:basedOn w:val="Normal"/>
    <w:qFormat/>
    <w:rsid w:val="006601C3"/>
    <w:pPr>
      <w:ind w:left="720"/>
      <w:jc w:val="left"/>
    </w:pPr>
    <w:rPr>
      <w:rFonts w:ascii="Courier New" w:eastAsia="Times New Roman" w:hAnsi="Courier New" w:cs="Times New Roman"/>
      <w:sz w:val="28"/>
      <w:szCs w:val="24"/>
    </w:rPr>
  </w:style>
  <w:style w:type="paragraph" w:styleId="Revision">
    <w:name w:val="Revision"/>
    <w:hidden/>
    <w:uiPriority w:val="99"/>
    <w:semiHidden/>
    <w:rsid w:val="000137E8"/>
    <w:pPr>
      <w:spacing w:after="0" w:line="240" w:lineRule="auto"/>
    </w:pPr>
    <w:rPr>
      <w:sz w:val="40"/>
    </w:rPr>
  </w:style>
  <w:style w:type="paragraph" w:customStyle="1" w:styleId="R14">
    <w:name w:val="R_14"/>
    <w:basedOn w:val="Normal"/>
    <w:qFormat/>
    <w:rsid w:val="004B0339"/>
    <w:pPr>
      <w:ind w:left="720"/>
      <w:jc w:val="left"/>
    </w:pPr>
    <w:rPr>
      <w:rFonts w:ascii="Courier New" w:eastAsia="Times New Roman" w:hAnsi="Courier New" w:cs="Times New Roman"/>
      <w:sz w:val="28"/>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image" Target="media/image23.wmf"/><Relationship Id="rId55" Type="http://schemas.openxmlformats.org/officeDocument/2006/relationships/oleObject" Target="embeddings/oleObject2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oleObject" Target="embeddings/oleObject22.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png"/><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4.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1.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E48D-85B4-4E41-8715-D5BAF09E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1213</Words>
  <Characters>6918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2020-08-11T13:58:00Z</dcterms:created>
  <dcterms:modified xsi:type="dcterms:W3CDTF">2020-12-24T18:56:00Z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